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9B" w:rsidRPr="0004259B" w:rsidRDefault="00B91CC6">
      <w:pPr>
        <w:spacing w:line="240" w:lineRule="auto"/>
        <w:ind w:firstLine="0"/>
        <w:jc w:val="center"/>
        <w:rPr>
          <w:smallCaps/>
          <w:szCs w:val="24"/>
          <w:lang w:val="ru-RU"/>
        </w:rPr>
      </w:pPr>
      <w:bookmarkStart w:id="0" w:name="_GoBack"/>
      <w:bookmarkEnd w:id="0"/>
      <w:r>
        <w:rPr>
          <w:smallCaps/>
          <w:szCs w:val="24"/>
          <w:lang w:val="ru-RU"/>
        </w:rPr>
        <w:t>Сибирское отделение РАН</w:t>
      </w:r>
      <w:r>
        <w:rPr>
          <w:smallCaps/>
          <w:szCs w:val="24"/>
          <w:lang w:val="ru-RU"/>
        </w:rPr>
        <w:br/>
        <w:t>Институт вычислительного моделирования СО РАН</w:t>
      </w:r>
      <w:r>
        <w:rPr>
          <w:smallCaps/>
          <w:szCs w:val="24"/>
          <w:lang w:val="ru-RU"/>
        </w:rPr>
        <w:br/>
        <w:t>Сибирский федеральный университет</w:t>
      </w:r>
      <w:r>
        <w:rPr>
          <w:smallCaps/>
          <w:szCs w:val="24"/>
          <w:lang w:val="ru-RU"/>
        </w:rPr>
        <w:br/>
        <w:t>Сибирский государственный университет</w:t>
      </w:r>
      <w:r w:rsidR="00C12FC4">
        <w:rPr>
          <w:smallCaps/>
          <w:szCs w:val="24"/>
          <w:lang w:val="ru-RU"/>
        </w:rPr>
        <w:t xml:space="preserve"> науки и технологий им. М.Ф. Решетнева</w:t>
      </w:r>
    </w:p>
    <w:p w:rsidR="00C12FC4" w:rsidRDefault="00C12FC4">
      <w:pPr>
        <w:spacing w:line="240" w:lineRule="auto"/>
        <w:ind w:firstLine="0"/>
        <w:jc w:val="center"/>
        <w:rPr>
          <w:smallCaps/>
          <w:szCs w:val="24"/>
          <w:lang w:val="ru-RU"/>
        </w:rPr>
      </w:pPr>
      <w:r>
        <w:rPr>
          <w:smallCaps/>
          <w:szCs w:val="24"/>
          <w:lang w:val="ru-RU"/>
        </w:rPr>
        <w:t>Институт систем энергетики им. Л.А. Мелентьева СО РАН</w:t>
      </w:r>
    </w:p>
    <w:p w:rsidR="00080432" w:rsidRDefault="00D51DC3">
      <w:pPr>
        <w:spacing w:line="240" w:lineRule="auto"/>
        <w:ind w:firstLine="0"/>
        <w:jc w:val="center"/>
        <w:rPr>
          <w:smallCaps/>
          <w:szCs w:val="24"/>
          <w:lang w:val="ru-RU"/>
        </w:rPr>
      </w:pPr>
      <w:r>
        <w:rPr>
          <w:smallCaps/>
          <w:szCs w:val="24"/>
          <w:lang w:val="ru-RU"/>
        </w:rPr>
        <w:t xml:space="preserve">Институт физики </w:t>
      </w:r>
      <w:r w:rsidR="006C41FB">
        <w:rPr>
          <w:smallCaps/>
          <w:szCs w:val="24"/>
          <w:lang w:val="ru-RU"/>
        </w:rPr>
        <w:t>СО РАН</w:t>
      </w:r>
      <w:r>
        <w:rPr>
          <w:smallCaps/>
          <w:szCs w:val="24"/>
          <w:lang w:val="ru-RU"/>
        </w:rPr>
        <w:t xml:space="preserve"> </w:t>
      </w:r>
    </w:p>
    <w:p w:rsidR="00B91CC6" w:rsidRDefault="006C41FB">
      <w:pPr>
        <w:spacing w:line="240" w:lineRule="auto"/>
        <w:ind w:firstLine="0"/>
        <w:jc w:val="center"/>
        <w:rPr>
          <w:smallCaps/>
          <w:szCs w:val="24"/>
          <w:lang w:val="ru-RU"/>
        </w:rPr>
      </w:pPr>
      <w:r>
        <w:rPr>
          <w:smallCaps/>
          <w:szCs w:val="24"/>
          <w:lang w:val="ru-RU"/>
        </w:rPr>
        <w:t>И</w:t>
      </w:r>
      <w:r w:rsidR="00D51DC3">
        <w:rPr>
          <w:smallCaps/>
          <w:szCs w:val="24"/>
          <w:lang w:val="ru-RU"/>
        </w:rPr>
        <w:t xml:space="preserve">нститут биофизики </w:t>
      </w:r>
      <w:r>
        <w:rPr>
          <w:smallCaps/>
          <w:szCs w:val="24"/>
          <w:lang w:val="ru-RU"/>
        </w:rPr>
        <w:t>СО РАН</w:t>
      </w:r>
    </w:p>
    <w:p w:rsidR="00AD69EC" w:rsidRPr="006C531C" w:rsidRDefault="00B91CC6">
      <w:pPr>
        <w:spacing w:before="40" w:after="40" w:line="240" w:lineRule="auto"/>
        <w:ind w:firstLine="0"/>
        <w:jc w:val="center"/>
        <w:rPr>
          <w:b/>
          <w:i/>
          <w:iCs/>
          <w:lang w:val="ru-RU"/>
        </w:rPr>
      </w:pPr>
      <w:r>
        <w:rPr>
          <w:b/>
          <w:i/>
          <w:iCs/>
          <w:lang w:val="ru-RU"/>
        </w:rPr>
        <w:t xml:space="preserve">приглашают Вас и Ваших сотрудников к участию в работе </w:t>
      </w:r>
    </w:p>
    <w:p w:rsidR="00B91CC6" w:rsidRDefault="00B91CC6">
      <w:pPr>
        <w:spacing w:before="40" w:after="40" w:line="240" w:lineRule="auto"/>
        <w:ind w:firstLine="0"/>
        <w:jc w:val="center"/>
        <w:rPr>
          <w:b/>
          <w:i/>
          <w:iCs/>
          <w:lang w:val="ru-RU"/>
        </w:rPr>
      </w:pPr>
      <w:r>
        <w:rPr>
          <w:b/>
          <w:i/>
          <w:iCs/>
        </w:rPr>
        <w:t>X</w:t>
      </w:r>
      <w:r w:rsidR="003E5438">
        <w:rPr>
          <w:b/>
          <w:i/>
          <w:iCs/>
        </w:rPr>
        <w:t>X</w:t>
      </w:r>
      <w:r w:rsidR="00C87BA1">
        <w:rPr>
          <w:b/>
          <w:i/>
          <w:iCs/>
        </w:rPr>
        <w:t>V</w:t>
      </w:r>
      <w:r w:rsidR="00883290">
        <w:rPr>
          <w:b/>
          <w:i/>
          <w:iCs/>
        </w:rPr>
        <w:t>I</w:t>
      </w:r>
      <w:r w:rsidR="00605D40">
        <w:rPr>
          <w:b/>
          <w:i/>
          <w:iCs/>
        </w:rPr>
        <w:t>I</w:t>
      </w:r>
      <w:r w:rsidR="00650041">
        <w:rPr>
          <w:b/>
          <w:i/>
          <w:iCs/>
        </w:rPr>
        <w:t>I</w:t>
      </w:r>
      <w:r>
        <w:rPr>
          <w:b/>
          <w:i/>
          <w:iCs/>
          <w:lang w:val="ru-RU"/>
        </w:rPr>
        <w:t xml:space="preserve"> Всероссийского семин</w:t>
      </w:r>
      <w:r>
        <w:rPr>
          <w:b/>
          <w:i/>
          <w:iCs/>
          <w:lang w:val="ru-RU"/>
        </w:rPr>
        <w:t>а</w:t>
      </w:r>
      <w:r>
        <w:rPr>
          <w:b/>
          <w:i/>
          <w:iCs/>
          <w:lang w:val="ru-RU"/>
        </w:rPr>
        <w:t>ра</w:t>
      </w:r>
    </w:p>
    <w:p w:rsidR="00B20F2E" w:rsidRDefault="00080432" w:rsidP="00B20F2E">
      <w:pPr>
        <w:spacing w:line="240" w:lineRule="auto"/>
        <w:ind w:firstLine="0"/>
        <w:jc w:val="center"/>
        <w:rPr>
          <w:b/>
          <w:bCs/>
          <w:sz w:val="28"/>
          <w:szCs w:val="28"/>
          <w:lang w:val="ru-RU"/>
        </w:rPr>
      </w:pPr>
      <w:r>
        <w:rPr>
          <w:b/>
          <w:smallCaps/>
          <w:sz w:val="32"/>
          <w:lang w:val="ru-RU"/>
        </w:rPr>
        <w:t>«</w:t>
      </w:r>
      <w:r w:rsidR="005B6E5F" w:rsidRPr="00E15D0D">
        <w:rPr>
          <w:b/>
          <w:bCs/>
          <w:sz w:val="28"/>
          <w:szCs w:val="28"/>
          <w:lang w:val="ru-RU"/>
        </w:rPr>
        <w:t xml:space="preserve">Моделирование </w:t>
      </w:r>
      <w:proofErr w:type="gramStart"/>
      <w:r w:rsidR="005B6E5F" w:rsidRPr="00E15D0D">
        <w:rPr>
          <w:b/>
          <w:bCs/>
          <w:sz w:val="28"/>
          <w:szCs w:val="28"/>
          <w:lang w:val="ru-RU"/>
        </w:rPr>
        <w:t>неравновесных</w:t>
      </w:r>
      <w:proofErr w:type="gramEnd"/>
      <w:r w:rsidR="005B6E5F" w:rsidRPr="00E15D0D">
        <w:rPr>
          <w:b/>
          <w:bCs/>
          <w:sz w:val="28"/>
          <w:szCs w:val="28"/>
          <w:lang w:val="ru-RU"/>
        </w:rPr>
        <w:t xml:space="preserve">, адаптивных и </w:t>
      </w:r>
    </w:p>
    <w:p w:rsidR="00B91CC6" w:rsidRDefault="005B6E5F" w:rsidP="00B20F2E">
      <w:pPr>
        <w:spacing w:line="240" w:lineRule="auto"/>
        <w:ind w:firstLine="0"/>
        <w:jc w:val="center"/>
        <w:rPr>
          <w:b/>
          <w:smallCaps/>
          <w:sz w:val="32"/>
          <w:lang w:val="ru-RU"/>
        </w:rPr>
      </w:pPr>
      <w:r w:rsidRPr="00E15D0D">
        <w:rPr>
          <w:b/>
          <w:bCs/>
          <w:sz w:val="28"/>
          <w:szCs w:val="28"/>
          <w:lang w:val="ru-RU"/>
        </w:rPr>
        <w:t>управляемых систем</w:t>
      </w:r>
      <w:r w:rsidRPr="00E15D0D">
        <w:rPr>
          <w:b/>
          <w:smallCaps/>
          <w:sz w:val="28"/>
          <w:szCs w:val="28"/>
          <w:lang w:val="ru-RU"/>
        </w:rPr>
        <w:t xml:space="preserve"> </w:t>
      </w:r>
      <w:r w:rsidR="00B91CC6" w:rsidRPr="00E15D0D">
        <w:rPr>
          <w:b/>
          <w:smallCaps/>
          <w:sz w:val="28"/>
          <w:szCs w:val="28"/>
          <w:lang w:val="ru-RU"/>
        </w:rPr>
        <w:t>-</w:t>
      </w:r>
      <w:r w:rsidR="00080432">
        <w:rPr>
          <w:b/>
          <w:smallCaps/>
          <w:sz w:val="28"/>
          <w:szCs w:val="28"/>
          <w:lang w:val="ru-RU"/>
        </w:rPr>
        <w:t xml:space="preserve"> </w:t>
      </w:r>
      <w:r w:rsidR="00B91CC6" w:rsidRPr="00E15D0D">
        <w:rPr>
          <w:b/>
          <w:smallCaps/>
          <w:sz w:val="28"/>
          <w:szCs w:val="28"/>
          <w:lang w:val="ru-RU"/>
        </w:rPr>
        <w:t>20</w:t>
      </w:r>
      <w:r w:rsidR="00044688" w:rsidRPr="00E15D0D">
        <w:rPr>
          <w:b/>
          <w:smallCaps/>
          <w:sz w:val="28"/>
          <w:szCs w:val="28"/>
          <w:lang w:val="ru-RU"/>
        </w:rPr>
        <w:t>2</w:t>
      </w:r>
      <w:r w:rsidR="00650041">
        <w:rPr>
          <w:b/>
          <w:smallCaps/>
          <w:sz w:val="28"/>
          <w:szCs w:val="28"/>
        </w:rPr>
        <w:t>5</w:t>
      </w:r>
      <w:r w:rsidR="00080432">
        <w:rPr>
          <w:b/>
          <w:smallCaps/>
          <w:sz w:val="32"/>
          <w:lang w:val="ru-RU"/>
        </w:rPr>
        <w:t>»</w:t>
      </w:r>
    </w:p>
    <w:p w:rsidR="00B20F2E" w:rsidRDefault="00B20F2E" w:rsidP="00B20F2E">
      <w:pPr>
        <w:spacing w:line="240" w:lineRule="auto"/>
        <w:ind w:firstLine="0"/>
        <w:jc w:val="center"/>
        <w:rPr>
          <w:b/>
          <w:smallCaps/>
          <w:sz w:val="32"/>
          <w:lang w:val="ru-RU"/>
        </w:rPr>
      </w:pPr>
    </w:p>
    <w:p w:rsidR="00B91CC6" w:rsidRPr="006C531C" w:rsidRDefault="00650041">
      <w:pPr>
        <w:ind w:firstLine="0"/>
        <w:jc w:val="center"/>
        <w:rPr>
          <w:b/>
          <w:sz w:val="28"/>
          <w:lang w:val="ru-RU"/>
        </w:rPr>
      </w:pPr>
      <w:r>
        <w:rPr>
          <w:b/>
          <w:sz w:val="28"/>
        </w:rPr>
        <w:t>1 – 3</w:t>
      </w:r>
      <w:r w:rsidR="00B91CC6">
        <w:rPr>
          <w:b/>
          <w:sz w:val="28"/>
          <w:lang w:val="ru-RU"/>
        </w:rPr>
        <w:t xml:space="preserve"> октября 20</w:t>
      </w:r>
      <w:r w:rsidR="00044688">
        <w:rPr>
          <w:b/>
          <w:sz w:val="28"/>
          <w:lang w:val="ru-RU"/>
        </w:rPr>
        <w:t>2</w:t>
      </w:r>
      <w:r>
        <w:rPr>
          <w:b/>
          <w:sz w:val="28"/>
        </w:rPr>
        <w:t>5</w:t>
      </w:r>
      <w:r w:rsidR="00B91CC6">
        <w:rPr>
          <w:b/>
          <w:sz w:val="28"/>
          <w:lang w:val="ru-RU"/>
        </w:rPr>
        <w:t xml:space="preserve"> г.</w:t>
      </w:r>
      <w:r w:rsidR="00B91CC6">
        <w:rPr>
          <w:b/>
          <w:sz w:val="28"/>
          <w:lang w:val="ru-RU"/>
        </w:rPr>
        <w:tab/>
      </w:r>
      <w:r w:rsidR="00605D40">
        <w:rPr>
          <w:b/>
          <w:sz w:val="28"/>
          <w:lang w:val="ru-RU"/>
        </w:rPr>
        <w:tab/>
      </w:r>
      <w:r w:rsidR="00605D40">
        <w:rPr>
          <w:b/>
          <w:sz w:val="28"/>
          <w:lang w:val="ru-RU"/>
        </w:rPr>
        <w:tab/>
      </w:r>
      <w:r w:rsidR="00B91CC6">
        <w:rPr>
          <w:b/>
          <w:sz w:val="28"/>
          <w:lang w:val="ru-RU"/>
        </w:rPr>
        <w:tab/>
      </w:r>
      <w:r w:rsidR="00B91CC6">
        <w:rPr>
          <w:b/>
          <w:sz w:val="28"/>
          <w:lang w:val="ru-RU"/>
        </w:rPr>
        <w:tab/>
        <w:t>Красноярск, Академгородок</w:t>
      </w:r>
    </w:p>
    <w:p w:rsidR="00B91CC6" w:rsidRDefault="00B91CC6">
      <w:pPr>
        <w:spacing w:line="240" w:lineRule="auto"/>
        <w:rPr>
          <w:b/>
          <w:bCs/>
          <w:sz w:val="22"/>
          <w:lang w:val="ru-RU"/>
        </w:rPr>
      </w:pPr>
      <w:r>
        <w:rPr>
          <w:b/>
          <w:bCs/>
          <w:lang w:val="ru-RU"/>
        </w:rPr>
        <w:t>Направления работы семинара</w:t>
      </w:r>
      <w:r>
        <w:rPr>
          <w:b/>
          <w:bCs/>
          <w:sz w:val="22"/>
          <w:lang w:val="ru-RU"/>
        </w:rPr>
        <w:t xml:space="preserve">: </w:t>
      </w:r>
    </w:p>
    <w:p w:rsidR="005B6E5F" w:rsidRPr="005B6E5F" w:rsidRDefault="005B6E5F" w:rsidP="005B6E5F">
      <w:pPr>
        <w:spacing w:line="240" w:lineRule="auto"/>
        <w:rPr>
          <w:szCs w:val="24"/>
          <w:lang w:val="ru-RU"/>
        </w:rPr>
      </w:pPr>
      <w:r w:rsidRPr="005B6E5F">
        <w:rPr>
          <w:b/>
          <w:bCs/>
          <w:szCs w:val="24"/>
          <w:lang w:val="ru-RU"/>
        </w:rPr>
        <w:t>1.</w:t>
      </w:r>
      <w:r w:rsidRPr="001A1FF4">
        <w:rPr>
          <w:b/>
          <w:bCs/>
          <w:szCs w:val="24"/>
        </w:rPr>
        <w:t> </w:t>
      </w:r>
      <w:r w:rsidRPr="005B6E5F">
        <w:rPr>
          <w:b/>
          <w:bCs/>
          <w:szCs w:val="24"/>
          <w:lang w:val="ru-RU"/>
        </w:rPr>
        <w:t>Методы и технологии математического моделирования неравновесных систем:</w:t>
      </w:r>
      <w:r w:rsidRPr="005B6E5F">
        <w:rPr>
          <w:szCs w:val="24"/>
          <w:lang w:val="ru-RU"/>
        </w:rPr>
        <w:t xml:space="preserve"> методы математического, имитационного моделирования, нейронные сети</w:t>
      </w:r>
      <w:r w:rsidR="00080432" w:rsidRPr="00080432">
        <w:rPr>
          <w:bCs/>
          <w:szCs w:val="24"/>
          <w:lang w:val="ru-RU"/>
        </w:rPr>
        <w:t>;</w:t>
      </w:r>
    </w:p>
    <w:p w:rsidR="005B6E5F" w:rsidRPr="005B6E5F" w:rsidRDefault="005B6E5F" w:rsidP="005B6E5F">
      <w:pPr>
        <w:spacing w:line="240" w:lineRule="auto"/>
        <w:rPr>
          <w:szCs w:val="24"/>
          <w:lang w:val="ru-RU"/>
        </w:rPr>
      </w:pPr>
      <w:r w:rsidRPr="005B6E5F">
        <w:rPr>
          <w:b/>
          <w:bCs/>
          <w:szCs w:val="24"/>
          <w:lang w:val="ru-RU"/>
        </w:rPr>
        <w:t>2</w:t>
      </w:r>
      <w:r w:rsidRPr="005B6E5F">
        <w:rPr>
          <w:szCs w:val="24"/>
          <w:lang w:val="ru-RU"/>
        </w:rPr>
        <w:t>.</w:t>
      </w:r>
      <w:r w:rsidRPr="001A1FF4">
        <w:rPr>
          <w:szCs w:val="24"/>
        </w:rPr>
        <w:t> </w:t>
      </w:r>
      <w:r w:rsidRPr="005B6E5F">
        <w:rPr>
          <w:b/>
          <w:bCs/>
          <w:szCs w:val="24"/>
          <w:lang w:val="ru-RU"/>
        </w:rPr>
        <w:t>Разработка математического и программного обеспечения моделирования н</w:t>
      </w:r>
      <w:r w:rsidRPr="005B6E5F">
        <w:rPr>
          <w:b/>
          <w:bCs/>
          <w:szCs w:val="24"/>
          <w:lang w:val="ru-RU"/>
        </w:rPr>
        <w:t>е</w:t>
      </w:r>
      <w:r w:rsidRPr="005B6E5F">
        <w:rPr>
          <w:b/>
          <w:bCs/>
          <w:szCs w:val="24"/>
          <w:lang w:val="ru-RU"/>
        </w:rPr>
        <w:t>линейных, нестационарных и неоднородных по пространству процессов</w:t>
      </w:r>
      <w:r w:rsidRPr="005B6E5F">
        <w:rPr>
          <w:szCs w:val="24"/>
          <w:lang w:val="ru-RU"/>
        </w:rPr>
        <w:t>;</w:t>
      </w:r>
    </w:p>
    <w:p w:rsidR="005B6E5F" w:rsidRDefault="005B6E5F" w:rsidP="005B6E5F">
      <w:pPr>
        <w:spacing w:line="240" w:lineRule="auto"/>
        <w:rPr>
          <w:bCs/>
          <w:szCs w:val="24"/>
          <w:lang w:val="ru-RU"/>
        </w:rPr>
      </w:pPr>
      <w:r w:rsidRPr="005B6E5F">
        <w:rPr>
          <w:b/>
          <w:bCs/>
          <w:szCs w:val="24"/>
          <w:lang w:val="ru-RU"/>
        </w:rPr>
        <w:t>3.</w:t>
      </w:r>
      <w:r w:rsidRPr="001A1FF4">
        <w:rPr>
          <w:b/>
          <w:bCs/>
          <w:szCs w:val="24"/>
        </w:rPr>
        <w:t> </w:t>
      </w:r>
      <w:r w:rsidRPr="005B6E5F">
        <w:rPr>
          <w:b/>
          <w:bCs/>
          <w:szCs w:val="24"/>
          <w:lang w:val="ru-RU"/>
        </w:rPr>
        <w:t xml:space="preserve">Развитие методов моделирования адаптивных и управляемых систем, </w:t>
      </w:r>
      <w:r w:rsidRPr="005B6E5F">
        <w:rPr>
          <w:szCs w:val="24"/>
          <w:lang w:val="ru-RU"/>
        </w:rPr>
        <w:t xml:space="preserve">с </w:t>
      </w:r>
      <w:r w:rsidRPr="005B6E5F">
        <w:rPr>
          <w:bCs/>
          <w:szCs w:val="24"/>
          <w:lang w:val="ru-RU"/>
        </w:rPr>
        <w:t>прил</w:t>
      </w:r>
      <w:r w:rsidRPr="005B6E5F">
        <w:rPr>
          <w:bCs/>
          <w:szCs w:val="24"/>
          <w:lang w:val="ru-RU"/>
        </w:rPr>
        <w:t>о</w:t>
      </w:r>
      <w:r w:rsidRPr="005B6E5F">
        <w:rPr>
          <w:bCs/>
          <w:szCs w:val="24"/>
          <w:lang w:val="ru-RU"/>
        </w:rPr>
        <w:t>жениями в физике, химии, технике, биологии,</w:t>
      </w:r>
      <w:r w:rsidR="00080432">
        <w:rPr>
          <w:bCs/>
          <w:szCs w:val="24"/>
          <w:lang w:val="ru-RU"/>
        </w:rPr>
        <w:t xml:space="preserve"> медицине, экономике и финансах;</w:t>
      </w:r>
    </w:p>
    <w:p w:rsidR="00B20F2E" w:rsidRPr="00B20F2E" w:rsidRDefault="00B20F2E" w:rsidP="005B6E5F">
      <w:pPr>
        <w:spacing w:line="240" w:lineRule="auto"/>
        <w:rPr>
          <w:b/>
          <w:lang w:val="ru-RU"/>
        </w:rPr>
      </w:pPr>
      <w:r w:rsidRPr="00B20F2E">
        <w:rPr>
          <w:b/>
          <w:bCs/>
          <w:szCs w:val="24"/>
          <w:lang w:val="ru-RU"/>
        </w:rPr>
        <w:t xml:space="preserve">4. </w:t>
      </w:r>
      <w:r w:rsidRPr="000E5D74">
        <w:rPr>
          <w:b/>
          <w:lang w:val="ru-RU"/>
        </w:rPr>
        <w:t>Интеллектуальные цифровые системы</w:t>
      </w:r>
      <w:r w:rsidR="009D6485" w:rsidRPr="00080432">
        <w:rPr>
          <w:lang w:val="ru-RU"/>
        </w:rPr>
        <w:t>.</w:t>
      </w:r>
    </w:p>
    <w:p w:rsidR="00DB35BB" w:rsidRDefault="00DB35BB" w:rsidP="00DB35BB">
      <w:pPr>
        <w:spacing w:line="240" w:lineRule="auto"/>
        <w:ind w:firstLine="0"/>
        <w:rPr>
          <w:szCs w:val="24"/>
          <w:lang w:val="ru-RU"/>
        </w:rPr>
      </w:pPr>
    </w:p>
    <w:p w:rsidR="005838AD" w:rsidRPr="005838AD" w:rsidRDefault="00B20F2E" w:rsidP="00080432">
      <w:pPr>
        <w:pStyle w:val="ad"/>
        <w:widowControl/>
        <w:ind w:left="567"/>
        <w:rPr>
          <w:rFonts w:ascii="Times New Roman" w:hAnsi="Times New Roman"/>
          <w:b/>
          <w:sz w:val="24"/>
        </w:rPr>
      </w:pPr>
      <w:r w:rsidRPr="005838AD">
        <w:rPr>
          <w:rFonts w:ascii="Times New Roman" w:hAnsi="Times New Roman"/>
          <w:b/>
          <w:sz w:val="24"/>
        </w:rPr>
        <w:t>Сопредседатели</w:t>
      </w:r>
      <w:r w:rsidR="005838AD" w:rsidRPr="005838AD">
        <w:rPr>
          <w:rFonts w:ascii="Times New Roman" w:hAnsi="Times New Roman"/>
          <w:b/>
          <w:sz w:val="24"/>
        </w:rPr>
        <w:t xml:space="preserve"> конференции</w:t>
      </w:r>
      <w:r w:rsidRPr="005838AD">
        <w:rPr>
          <w:rFonts w:ascii="Times New Roman" w:hAnsi="Times New Roman"/>
          <w:b/>
          <w:sz w:val="24"/>
        </w:rPr>
        <w:t xml:space="preserve">: </w:t>
      </w:r>
    </w:p>
    <w:p w:rsidR="005838AD" w:rsidRDefault="005838AD" w:rsidP="00080432">
      <w:pPr>
        <w:pStyle w:val="ad"/>
        <w:widowControl/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</w:t>
      </w:r>
      <w:r w:rsidR="00864741">
        <w:rPr>
          <w:rFonts w:ascii="Times New Roman" w:hAnsi="Times New Roman"/>
          <w:sz w:val="24"/>
        </w:rPr>
        <w:t xml:space="preserve"> </w:t>
      </w:r>
      <w:r w:rsidRPr="00080432">
        <w:rPr>
          <w:rFonts w:ascii="Times New Roman" w:hAnsi="Times New Roman"/>
          <w:sz w:val="24"/>
        </w:rPr>
        <w:t>Горбань</w:t>
      </w:r>
      <w:r w:rsidRPr="005838AD">
        <w:rPr>
          <w:rFonts w:ascii="Times New Roman" w:hAnsi="Times New Roman"/>
          <w:sz w:val="24"/>
        </w:rPr>
        <w:t xml:space="preserve"> </w:t>
      </w:r>
      <w:r w:rsidRPr="00080432">
        <w:rPr>
          <w:rFonts w:ascii="Times New Roman" w:hAnsi="Times New Roman"/>
          <w:sz w:val="24"/>
        </w:rPr>
        <w:t>А.Н.</w:t>
      </w:r>
      <w:r>
        <w:rPr>
          <w:rFonts w:ascii="Times New Roman" w:hAnsi="Times New Roman"/>
          <w:sz w:val="24"/>
        </w:rPr>
        <w:t>,</w:t>
      </w:r>
      <w:r w:rsidRPr="0008043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главный научный сотрудник Исследовательского института искусстве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ного интеллекта, Москва</w:t>
      </w:r>
    </w:p>
    <w:p w:rsidR="00B20F2E" w:rsidRDefault="005838AD" w:rsidP="00080432">
      <w:pPr>
        <w:pStyle w:val="ad"/>
        <w:widowControl/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</w:t>
      </w:r>
      <w:r w:rsidR="00864741">
        <w:rPr>
          <w:rFonts w:ascii="Times New Roman" w:hAnsi="Times New Roman"/>
          <w:sz w:val="24"/>
        </w:rPr>
        <w:t xml:space="preserve"> </w:t>
      </w:r>
      <w:r w:rsidR="00080432">
        <w:rPr>
          <w:rFonts w:ascii="Times New Roman" w:hAnsi="Times New Roman"/>
          <w:sz w:val="24"/>
        </w:rPr>
        <w:t>Шайдуров</w:t>
      </w:r>
      <w:r w:rsidRPr="005838A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В.В., академик РАН, директор Института вычислительного моделирования СО РАН, Красноярск</w:t>
      </w:r>
    </w:p>
    <w:p w:rsidR="005838AD" w:rsidRPr="00080432" w:rsidRDefault="005838AD" w:rsidP="00080432">
      <w:pPr>
        <w:pStyle w:val="ad"/>
        <w:widowControl/>
        <w:ind w:left="567"/>
        <w:rPr>
          <w:rFonts w:ascii="Times New Roman" w:hAnsi="Times New Roman"/>
          <w:sz w:val="24"/>
        </w:rPr>
      </w:pPr>
    </w:p>
    <w:p w:rsidR="00B20F2E" w:rsidRPr="005838AD" w:rsidRDefault="005838AD" w:rsidP="005838AD">
      <w:pPr>
        <w:pStyle w:val="ad"/>
        <w:widowControl/>
        <w:ind w:left="567"/>
        <w:rPr>
          <w:rFonts w:ascii="Times New Roman" w:hAnsi="Times New Roman"/>
          <w:b/>
          <w:bCs/>
          <w:sz w:val="24"/>
        </w:rPr>
      </w:pPr>
      <w:r w:rsidRPr="005838AD">
        <w:rPr>
          <w:rFonts w:ascii="Times New Roman" w:hAnsi="Times New Roman"/>
          <w:b/>
          <w:bCs/>
          <w:sz w:val="24"/>
        </w:rPr>
        <w:t>Председатель программного комитета:</w:t>
      </w:r>
    </w:p>
    <w:p w:rsidR="005838AD" w:rsidRDefault="005838AD" w:rsidP="00864741">
      <w:pPr>
        <w:pStyle w:val="ad"/>
        <w:widowControl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– Бычков И.В., </w:t>
      </w:r>
      <w:r>
        <w:rPr>
          <w:rFonts w:ascii="Times New Roman" w:hAnsi="Times New Roman"/>
          <w:sz w:val="24"/>
        </w:rPr>
        <w:t>академик РАН, директор Института динамики систем и теории управл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 СО РАН, Иркутск</w:t>
      </w:r>
    </w:p>
    <w:p w:rsidR="005838AD" w:rsidRDefault="005838AD" w:rsidP="00864741">
      <w:pPr>
        <w:pStyle w:val="ad"/>
        <w:widowControl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программного комитета:</w:t>
      </w:r>
    </w:p>
    <w:p w:rsidR="005838AD" w:rsidRDefault="005838AD" w:rsidP="00864741">
      <w:pPr>
        <w:pStyle w:val="ad"/>
        <w:widowControl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Кабанихин С.И., член-корреспондент РАН, главный научный сотрудник Института м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тематики СО РАН, Новосибирск;</w:t>
      </w:r>
    </w:p>
    <w:p w:rsidR="005838AD" w:rsidRDefault="005838AD" w:rsidP="00864741">
      <w:pPr>
        <w:pStyle w:val="ad"/>
        <w:widowControl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Шелупанов А.А., </w:t>
      </w:r>
      <w:r w:rsidRPr="005838AD">
        <w:rPr>
          <w:rFonts w:ascii="Times New Roman" w:hAnsi="Times New Roman"/>
          <w:sz w:val="24"/>
        </w:rPr>
        <w:t>член-корреспондент РАН,</w:t>
      </w:r>
      <w:r>
        <w:rPr>
          <w:rFonts w:ascii="Times New Roman" w:hAnsi="Times New Roman"/>
          <w:sz w:val="24"/>
        </w:rPr>
        <w:t xml:space="preserve"> президент Томского государственного университета систем управления и радиоэлектроники, Томск</w:t>
      </w:r>
      <w:r w:rsidRPr="005838AD">
        <w:rPr>
          <w:rFonts w:ascii="Times New Roman" w:hAnsi="Times New Roman"/>
          <w:sz w:val="24"/>
        </w:rPr>
        <w:t>;</w:t>
      </w:r>
    </w:p>
    <w:p w:rsidR="005838AD" w:rsidRDefault="005838AD" w:rsidP="00864741">
      <w:pPr>
        <w:pStyle w:val="ad"/>
        <w:widowControl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Чжан Шухуа, профессор Тяньцзиньского университета финансов и экономики (КНР, Тяньцзинь)</w:t>
      </w:r>
      <w:r w:rsidRPr="005838AD">
        <w:rPr>
          <w:rFonts w:ascii="Times New Roman" w:hAnsi="Times New Roman"/>
          <w:sz w:val="24"/>
        </w:rPr>
        <w:t>;</w:t>
      </w:r>
    </w:p>
    <w:p w:rsidR="005838AD" w:rsidRDefault="005838AD" w:rsidP="00864741">
      <w:pPr>
        <w:pStyle w:val="ad"/>
        <w:widowControl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Непомнящий О.В., профессор Сибирского федерального университета, Красноярск;</w:t>
      </w:r>
    </w:p>
    <w:p w:rsidR="005838AD" w:rsidRDefault="005838AD" w:rsidP="00864741">
      <w:pPr>
        <w:pStyle w:val="ad"/>
        <w:widowControl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Криворотько О.И., д.ф.-м.н., Институт математики СО РАН, Новосибирск;</w:t>
      </w:r>
    </w:p>
    <w:p w:rsidR="005838AD" w:rsidRDefault="005838AD" w:rsidP="00864741">
      <w:pPr>
        <w:pStyle w:val="ad"/>
        <w:widowControl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Казаков А.Л., профессор РАН, </w:t>
      </w:r>
      <w:r w:rsidRPr="005838AD">
        <w:rPr>
          <w:rFonts w:ascii="Times New Roman" w:hAnsi="Times New Roman"/>
          <w:sz w:val="24"/>
        </w:rPr>
        <w:t>Институт динамики систем и теории управления СО РАН, Иркутск</w:t>
      </w:r>
      <w:r>
        <w:rPr>
          <w:rFonts w:ascii="Times New Roman" w:hAnsi="Times New Roman"/>
          <w:sz w:val="24"/>
        </w:rPr>
        <w:t>;</w:t>
      </w:r>
    </w:p>
    <w:p w:rsidR="005838AD" w:rsidRDefault="005838AD" w:rsidP="00864741">
      <w:pPr>
        <w:pStyle w:val="ad"/>
        <w:widowControl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Лапин А.В., профессор Сеченовского университета, Москва;</w:t>
      </w:r>
    </w:p>
    <w:p w:rsidR="005838AD" w:rsidRDefault="005838AD" w:rsidP="00864741">
      <w:pPr>
        <w:pStyle w:val="ad"/>
        <w:widowControl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Агошков В.И., профессор Института вычислительной математики РАН, Москва;</w:t>
      </w:r>
    </w:p>
    <w:p w:rsidR="005838AD" w:rsidRDefault="005838AD" w:rsidP="00864741">
      <w:pPr>
        <w:pStyle w:val="ad"/>
        <w:widowControl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Даутов Р.З., профессор Казанского (Приволжского) федерального университета, К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зань.</w:t>
      </w:r>
    </w:p>
    <w:p w:rsidR="00080432" w:rsidRDefault="00B20F2E" w:rsidP="00B20F2E">
      <w:pPr>
        <w:pStyle w:val="ad"/>
        <w:widowControl/>
        <w:rPr>
          <w:rFonts w:ascii="Times New Roman" w:hAnsi="Times New Roman"/>
          <w:b/>
          <w:bCs/>
          <w:sz w:val="24"/>
        </w:rPr>
      </w:pPr>
      <w:r w:rsidRPr="00B92132">
        <w:rPr>
          <w:rFonts w:ascii="Times New Roman" w:hAnsi="Times New Roman"/>
          <w:b/>
          <w:bCs/>
          <w:sz w:val="24"/>
        </w:rPr>
        <w:t>О</w:t>
      </w:r>
      <w:r>
        <w:rPr>
          <w:rFonts w:ascii="Times New Roman" w:hAnsi="Times New Roman"/>
          <w:b/>
          <w:bCs/>
          <w:sz w:val="24"/>
        </w:rPr>
        <w:t>р</w:t>
      </w:r>
      <w:r w:rsidRPr="00B92132">
        <w:rPr>
          <w:rFonts w:ascii="Times New Roman" w:hAnsi="Times New Roman"/>
          <w:b/>
          <w:bCs/>
          <w:sz w:val="24"/>
        </w:rPr>
        <w:t>г</w:t>
      </w:r>
      <w:r w:rsidR="005838AD">
        <w:rPr>
          <w:rFonts w:ascii="Times New Roman" w:hAnsi="Times New Roman"/>
          <w:b/>
          <w:bCs/>
          <w:sz w:val="24"/>
        </w:rPr>
        <w:t xml:space="preserve">анизационный </w:t>
      </w:r>
      <w:r w:rsidRPr="00B92132">
        <w:rPr>
          <w:rFonts w:ascii="Times New Roman" w:hAnsi="Times New Roman"/>
          <w:b/>
          <w:bCs/>
          <w:sz w:val="24"/>
        </w:rPr>
        <w:t xml:space="preserve">комитет: </w:t>
      </w:r>
    </w:p>
    <w:p w:rsidR="005838AD" w:rsidRDefault="00B20F2E" w:rsidP="00080432">
      <w:pPr>
        <w:pStyle w:val="ad"/>
        <w:widowControl/>
        <w:ind w:firstLine="567"/>
        <w:rPr>
          <w:rFonts w:ascii="Times New Roman" w:hAnsi="Times New Roman"/>
          <w:sz w:val="24"/>
        </w:rPr>
      </w:pPr>
      <w:r w:rsidRPr="005838AD">
        <w:rPr>
          <w:rFonts w:ascii="Times New Roman" w:hAnsi="Times New Roman"/>
          <w:sz w:val="24"/>
        </w:rPr>
        <w:t>Председатель оргкомитета</w:t>
      </w:r>
      <w:r w:rsidR="00080432" w:rsidRPr="005838AD">
        <w:rPr>
          <w:rFonts w:ascii="Times New Roman" w:hAnsi="Times New Roman"/>
          <w:sz w:val="24"/>
        </w:rPr>
        <w:t>:</w:t>
      </w:r>
      <w:r w:rsidRPr="005838AD">
        <w:rPr>
          <w:rFonts w:ascii="Times New Roman" w:hAnsi="Times New Roman"/>
          <w:sz w:val="24"/>
        </w:rPr>
        <w:t xml:space="preserve"> </w:t>
      </w:r>
    </w:p>
    <w:p w:rsidR="00B20F2E" w:rsidRDefault="00D3141C" w:rsidP="00080432">
      <w:pPr>
        <w:pStyle w:val="ad"/>
        <w:widowControl/>
        <w:ind w:firstLine="567"/>
        <w:rPr>
          <w:rFonts w:ascii="Times New Roman" w:hAnsi="Times New Roman"/>
          <w:sz w:val="24"/>
        </w:rPr>
      </w:pPr>
      <w:hyperlink r:id="rId8" w:history="1">
        <w:r w:rsidRPr="00D3141C">
          <w:rPr>
            <w:rFonts w:ascii="Times New Roman" w:hAnsi="Times New Roman"/>
            <w:sz w:val="24"/>
          </w:rPr>
          <w:t>Якубайлик</w:t>
        </w:r>
      </w:hyperlink>
      <w:r w:rsidR="005838AD" w:rsidRPr="005838AD">
        <w:rPr>
          <w:rFonts w:ascii="Times New Roman" w:hAnsi="Times New Roman"/>
          <w:sz w:val="24"/>
        </w:rPr>
        <w:t xml:space="preserve"> </w:t>
      </w:r>
      <w:r w:rsidR="005838AD">
        <w:rPr>
          <w:rFonts w:ascii="Times New Roman" w:hAnsi="Times New Roman"/>
          <w:sz w:val="24"/>
        </w:rPr>
        <w:t>О.Э.</w:t>
      </w:r>
      <w:r w:rsidR="005838AD" w:rsidRPr="005838AD">
        <w:rPr>
          <w:rFonts w:ascii="Times New Roman" w:hAnsi="Times New Roman"/>
          <w:sz w:val="24"/>
        </w:rPr>
        <w:t>,</w:t>
      </w:r>
      <w:r w:rsidR="00B20F2E" w:rsidRPr="005838AD">
        <w:rPr>
          <w:rFonts w:ascii="Times New Roman" w:hAnsi="Times New Roman"/>
          <w:sz w:val="24"/>
        </w:rPr>
        <w:t xml:space="preserve"> </w:t>
      </w:r>
      <w:r w:rsidR="005838AD">
        <w:rPr>
          <w:rFonts w:ascii="Times New Roman" w:hAnsi="Times New Roman"/>
          <w:sz w:val="24"/>
        </w:rPr>
        <w:t>заместитель директора ИВМ СО РАН</w:t>
      </w:r>
    </w:p>
    <w:p w:rsidR="005838AD" w:rsidRPr="005838AD" w:rsidRDefault="005838AD" w:rsidP="00080432">
      <w:pPr>
        <w:pStyle w:val="ad"/>
        <w:widowControl/>
        <w:ind w:firstLine="567"/>
        <w:rPr>
          <w:rFonts w:ascii="Times New Roman" w:hAnsi="Times New Roman"/>
          <w:sz w:val="24"/>
        </w:rPr>
      </w:pPr>
    </w:p>
    <w:p w:rsidR="005838AD" w:rsidRDefault="00B20F2E" w:rsidP="00B20F2E">
      <w:pPr>
        <w:pStyle w:val="ad"/>
        <w:widowControl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Члены оргкомитета: </w:t>
      </w:r>
    </w:p>
    <w:p w:rsidR="005838AD" w:rsidRDefault="005838AD" w:rsidP="005838AD">
      <w:pPr>
        <w:pStyle w:val="ad"/>
        <w:widowControl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 w:rsidR="000E5D74">
        <w:rPr>
          <w:rFonts w:ascii="Times New Roman" w:hAnsi="Times New Roman"/>
          <w:sz w:val="24"/>
        </w:rPr>
        <w:t>Карепова</w:t>
      </w:r>
      <w:r w:rsidRPr="005838A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Е.Д.</w:t>
      </w:r>
      <w:r w:rsidR="000E5D74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зав. отделом ИВМ СО РАН; </w:t>
      </w:r>
    </w:p>
    <w:p w:rsidR="005838AD" w:rsidRDefault="005838AD" w:rsidP="005838AD">
      <w:pPr>
        <w:pStyle w:val="ad"/>
        <w:widowControl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Петракова В.С., н.с. ИВМ СО РАН;</w:t>
      </w:r>
    </w:p>
    <w:p w:rsidR="005838AD" w:rsidRDefault="005838AD" w:rsidP="005838AD">
      <w:pPr>
        <w:pStyle w:val="ad"/>
        <w:widowControl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 w:rsidR="006C4ED4">
        <w:rPr>
          <w:rFonts w:ascii="Times New Roman" w:hAnsi="Times New Roman"/>
          <w:sz w:val="24"/>
        </w:rPr>
        <w:t>Тимошин</w:t>
      </w:r>
      <w:r w:rsidR="00D86D12">
        <w:rPr>
          <w:rFonts w:ascii="Times New Roman" w:hAnsi="Times New Roman"/>
          <w:sz w:val="24"/>
        </w:rPr>
        <w:t>а</w:t>
      </w:r>
      <w:r w:rsidRPr="005838A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И.В., инженер ИВМ СО РАН;</w:t>
      </w:r>
    </w:p>
    <w:p w:rsidR="00B20F2E" w:rsidRDefault="005838AD" w:rsidP="005838AD">
      <w:pPr>
        <w:pStyle w:val="ad"/>
        <w:widowControl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 w:rsidR="000E5D74">
        <w:rPr>
          <w:rFonts w:ascii="Times New Roman" w:hAnsi="Times New Roman"/>
          <w:sz w:val="24"/>
        </w:rPr>
        <w:t>Малышев</w:t>
      </w:r>
      <w:r w:rsidRPr="005838A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А.В., программист ИВМ СО РАН;</w:t>
      </w:r>
    </w:p>
    <w:p w:rsidR="005838AD" w:rsidRDefault="005838AD" w:rsidP="005838AD">
      <w:pPr>
        <w:pStyle w:val="ad"/>
        <w:widowControl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proofErr w:type="gramStart"/>
      <w:r>
        <w:rPr>
          <w:rFonts w:ascii="Times New Roman" w:hAnsi="Times New Roman"/>
          <w:sz w:val="24"/>
        </w:rPr>
        <w:t>Голубев</w:t>
      </w:r>
      <w:proofErr w:type="gramEnd"/>
      <w:r>
        <w:rPr>
          <w:rFonts w:ascii="Times New Roman" w:hAnsi="Times New Roman"/>
          <w:sz w:val="24"/>
        </w:rPr>
        <w:t xml:space="preserve"> Р.А., </w:t>
      </w:r>
      <w:r w:rsidRPr="005838AD">
        <w:rPr>
          <w:rFonts w:ascii="Times New Roman" w:hAnsi="Times New Roman"/>
          <w:sz w:val="24"/>
        </w:rPr>
        <w:t>инженер ИВМ СО РАН;</w:t>
      </w:r>
    </w:p>
    <w:p w:rsidR="005838AD" w:rsidRDefault="005838AD" w:rsidP="005838AD">
      <w:pPr>
        <w:pStyle w:val="ad"/>
        <w:widowControl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Адаев И.Р., инженер ИВМ СО РАН.</w:t>
      </w:r>
    </w:p>
    <w:p w:rsidR="005838AD" w:rsidRDefault="005838AD" w:rsidP="005838AD">
      <w:pPr>
        <w:pStyle w:val="ad"/>
        <w:widowControl/>
        <w:ind w:firstLine="567"/>
        <w:rPr>
          <w:rFonts w:ascii="Times New Roman" w:hAnsi="Times New Roman"/>
          <w:sz w:val="24"/>
        </w:rPr>
      </w:pPr>
    </w:p>
    <w:p w:rsidR="00B20F2E" w:rsidRPr="00B92132" w:rsidRDefault="00080432" w:rsidP="00B20F2E">
      <w:pPr>
        <w:pStyle w:val="ad"/>
        <w:widowControl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>Секретарь Оргкомитета:</w:t>
      </w:r>
      <w:r w:rsidR="00B20F2E">
        <w:rPr>
          <w:rFonts w:ascii="Times New Roman" w:hAnsi="Times New Roman"/>
          <w:sz w:val="24"/>
        </w:rPr>
        <w:t xml:space="preserve"> к.ф.-м.н.</w:t>
      </w:r>
      <w:r w:rsidR="00B20F2E" w:rsidRPr="00B92132">
        <w:rPr>
          <w:rFonts w:ascii="Times New Roman" w:hAnsi="Times New Roman"/>
          <w:sz w:val="24"/>
        </w:rPr>
        <w:t xml:space="preserve"> </w:t>
      </w:r>
      <w:r w:rsidR="00B20F2E">
        <w:rPr>
          <w:rFonts w:ascii="Times New Roman" w:hAnsi="Times New Roman"/>
          <w:sz w:val="24"/>
        </w:rPr>
        <w:t xml:space="preserve">М.Ю. Сенашова. </w:t>
      </w:r>
    </w:p>
    <w:p w:rsidR="00B20F2E" w:rsidRPr="00DB35BB" w:rsidRDefault="00B20F2E" w:rsidP="00DB35BB">
      <w:pPr>
        <w:spacing w:line="240" w:lineRule="auto"/>
        <w:ind w:firstLine="0"/>
        <w:rPr>
          <w:szCs w:val="24"/>
          <w:lang w:val="ru-RU"/>
        </w:rPr>
      </w:pPr>
    </w:p>
    <w:p w:rsidR="00080432" w:rsidRDefault="00B91CC6" w:rsidP="00650041">
      <w:pPr>
        <w:spacing w:line="240" w:lineRule="auto"/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Для участия в семинаре необходимо </w:t>
      </w:r>
      <w:r w:rsidRPr="0032156A">
        <w:rPr>
          <w:b/>
          <w:smallCaps/>
          <w:szCs w:val="24"/>
          <w:lang w:val="ru-RU"/>
        </w:rPr>
        <w:t xml:space="preserve">до </w:t>
      </w:r>
      <w:r w:rsidR="00B20F2E" w:rsidRPr="0032156A">
        <w:rPr>
          <w:b/>
          <w:smallCaps/>
          <w:szCs w:val="24"/>
          <w:lang w:val="ru-RU"/>
        </w:rPr>
        <w:t>5</w:t>
      </w:r>
      <w:r w:rsidRPr="0032156A">
        <w:rPr>
          <w:b/>
          <w:smallCaps/>
          <w:szCs w:val="24"/>
          <w:lang w:val="ru-RU"/>
        </w:rPr>
        <w:t xml:space="preserve"> </w:t>
      </w:r>
      <w:r w:rsidR="005838AD">
        <w:rPr>
          <w:b/>
          <w:smallCaps/>
          <w:szCs w:val="24"/>
          <w:lang w:val="ru-RU"/>
        </w:rPr>
        <w:t>сентября</w:t>
      </w:r>
      <w:r w:rsidRPr="0032156A">
        <w:rPr>
          <w:b/>
          <w:smallCaps/>
          <w:szCs w:val="24"/>
          <w:lang w:val="ru-RU"/>
        </w:rPr>
        <w:t xml:space="preserve"> 20</w:t>
      </w:r>
      <w:r w:rsidR="00044688" w:rsidRPr="0032156A">
        <w:rPr>
          <w:b/>
          <w:smallCaps/>
          <w:szCs w:val="24"/>
          <w:lang w:val="ru-RU"/>
        </w:rPr>
        <w:t>2</w:t>
      </w:r>
      <w:r w:rsidR="00650041" w:rsidRPr="0032156A">
        <w:rPr>
          <w:b/>
          <w:smallCaps/>
          <w:szCs w:val="24"/>
          <w:lang w:val="ru-RU"/>
        </w:rPr>
        <w:t>5</w:t>
      </w:r>
      <w:r w:rsidRPr="0032156A">
        <w:rPr>
          <w:b/>
          <w:smallCaps/>
          <w:szCs w:val="24"/>
          <w:lang w:val="ru-RU"/>
        </w:rPr>
        <w:t xml:space="preserve"> г</w:t>
      </w:r>
      <w:r w:rsidRPr="0032156A">
        <w:rPr>
          <w:b/>
          <w:szCs w:val="24"/>
          <w:lang w:val="ru-RU"/>
        </w:rPr>
        <w:t>.</w:t>
      </w:r>
      <w:r>
        <w:rPr>
          <w:szCs w:val="24"/>
          <w:lang w:val="ru-RU"/>
        </w:rPr>
        <w:t xml:space="preserve"> прислать </w:t>
      </w:r>
      <w:r w:rsidR="00650041">
        <w:rPr>
          <w:szCs w:val="24"/>
          <w:lang w:val="ru-RU"/>
        </w:rPr>
        <w:t xml:space="preserve">на электронную почту </w:t>
      </w:r>
      <w:hyperlink r:id="rId9" w:history="1">
        <w:r w:rsidR="00650041" w:rsidRPr="00840E23">
          <w:rPr>
            <w:rStyle w:val="a3"/>
            <w:szCs w:val="24"/>
          </w:rPr>
          <w:t>msen</w:t>
        </w:r>
        <w:r w:rsidR="00650041" w:rsidRPr="00840E23">
          <w:rPr>
            <w:rStyle w:val="a3"/>
            <w:szCs w:val="24"/>
            <w:lang w:val="ru-RU"/>
          </w:rPr>
          <w:t>@</w:t>
        </w:r>
        <w:r w:rsidR="00650041" w:rsidRPr="00840E23">
          <w:rPr>
            <w:rStyle w:val="a3"/>
            <w:szCs w:val="24"/>
          </w:rPr>
          <w:t>icm</w:t>
        </w:r>
        <w:r w:rsidR="00650041" w:rsidRPr="00840E23">
          <w:rPr>
            <w:rStyle w:val="a3"/>
            <w:szCs w:val="24"/>
            <w:lang w:val="ru-RU"/>
          </w:rPr>
          <w:t>.</w:t>
        </w:r>
        <w:r w:rsidR="00650041" w:rsidRPr="00840E23">
          <w:rPr>
            <w:rStyle w:val="a3"/>
            <w:szCs w:val="24"/>
          </w:rPr>
          <w:t>krasn</w:t>
        </w:r>
        <w:r w:rsidR="00650041" w:rsidRPr="00840E23">
          <w:rPr>
            <w:rStyle w:val="a3"/>
            <w:szCs w:val="24"/>
            <w:lang w:val="ru-RU"/>
          </w:rPr>
          <w:t>.</w:t>
        </w:r>
        <w:r w:rsidR="00650041" w:rsidRPr="00840E23">
          <w:rPr>
            <w:rStyle w:val="a3"/>
            <w:szCs w:val="24"/>
          </w:rPr>
          <w:t>ru</w:t>
        </w:r>
      </w:hyperlink>
      <w:r w:rsidR="00650041">
        <w:rPr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заявку на уч</w:t>
      </w:r>
      <w:r>
        <w:rPr>
          <w:b/>
          <w:i/>
          <w:szCs w:val="24"/>
          <w:lang w:val="ru-RU"/>
        </w:rPr>
        <w:t>а</w:t>
      </w:r>
      <w:r>
        <w:rPr>
          <w:b/>
          <w:i/>
          <w:szCs w:val="24"/>
          <w:lang w:val="ru-RU"/>
        </w:rPr>
        <w:t xml:space="preserve">стие </w:t>
      </w:r>
      <w:r w:rsidRPr="00080432">
        <w:rPr>
          <w:i/>
          <w:szCs w:val="24"/>
          <w:lang w:val="ru-RU"/>
        </w:rPr>
        <w:t>с указанием</w:t>
      </w:r>
      <w:r w:rsidR="00080432" w:rsidRPr="00080432">
        <w:rPr>
          <w:i/>
          <w:szCs w:val="24"/>
          <w:lang w:val="ru-RU"/>
        </w:rPr>
        <w:t>:</w:t>
      </w:r>
      <w:r w:rsidRPr="00080432">
        <w:rPr>
          <w:i/>
          <w:szCs w:val="24"/>
          <w:lang w:val="ru-RU"/>
        </w:rPr>
        <w:t xml:space="preserve"> обратного адреса, полного имени и отчества; должности, степени и звания всех авторов; темы и формы</w:t>
      </w:r>
      <w:r w:rsidRPr="00080432">
        <w:rPr>
          <w:iCs/>
          <w:szCs w:val="24"/>
          <w:lang w:val="ru-RU"/>
        </w:rPr>
        <w:t xml:space="preserve"> </w:t>
      </w:r>
      <w:r w:rsidRPr="00080432">
        <w:rPr>
          <w:i/>
          <w:iCs/>
          <w:szCs w:val="24"/>
          <w:lang w:val="ru-RU"/>
        </w:rPr>
        <w:t>со</w:t>
      </w:r>
      <w:r w:rsidRPr="00080432">
        <w:rPr>
          <w:i/>
          <w:szCs w:val="24"/>
          <w:lang w:val="ru-RU"/>
        </w:rPr>
        <w:t>общения</w:t>
      </w:r>
      <w:r w:rsidRPr="00080432">
        <w:rPr>
          <w:szCs w:val="24"/>
          <w:lang w:val="ru-RU"/>
        </w:rPr>
        <w:t xml:space="preserve"> </w:t>
      </w:r>
      <w:r w:rsidRPr="00080432">
        <w:rPr>
          <w:i/>
          <w:szCs w:val="24"/>
          <w:lang w:val="ru-RU"/>
        </w:rPr>
        <w:t>(</w:t>
      </w:r>
      <w:r w:rsidR="005838AD">
        <w:rPr>
          <w:i/>
          <w:szCs w:val="24"/>
          <w:lang w:val="ru-RU"/>
        </w:rPr>
        <w:t>15</w:t>
      </w:r>
      <w:r w:rsidRPr="00080432">
        <w:rPr>
          <w:i/>
          <w:szCs w:val="24"/>
          <w:lang w:val="ru-RU"/>
        </w:rPr>
        <w:t xml:space="preserve">-минутное, </w:t>
      </w:r>
      <w:r w:rsidR="005838AD">
        <w:rPr>
          <w:i/>
          <w:szCs w:val="24"/>
          <w:lang w:val="ru-RU"/>
        </w:rPr>
        <w:t>пленарное</w:t>
      </w:r>
      <w:r w:rsidRPr="00080432">
        <w:rPr>
          <w:i/>
          <w:szCs w:val="24"/>
          <w:lang w:val="ru-RU"/>
        </w:rPr>
        <w:t xml:space="preserve"> – 30 мин.) </w:t>
      </w:r>
      <w:r>
        <w:rPr>
          <w:szCs w:val="24"/>
          <w:lang w:val="ru-RU"/>
        </w:rPr>
        <w:t xml:space="preserve">и </w:t>
      </w:r>
      <w:r>
        <w:rPr>
          <w:b/>
          <w:i/>
          <w:szCs w:val="24"/>
          <w:lang w:val="ru-RU"/>
        </w:rPr>
        <w:t>текст</w:t>
      </w:r>
      <w:r>
        <w:rPr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 xml:space="preserve">сообщения. </w:t>
      </w:r>
      <w:r w:rsidR="005838AD" w:rsidRPr="005838AD">
        <w:rPr>
          <w:szCs w:val="24"/>
          <w:lang w:val="ru-RU"/>
        </w:rPr>
        <w:t>Шаблон</w:t>
      </w:r>
      <w:r w:rsidR="005838AD">
        <w:rPr>
          <w:b/>
          <w:i/>
          <w:szCs w:val="24"/>
          <w:lang w:val="ru-RU"/>
        </w:rPr>
        <w:t xml:space="preserve"> </w:t>
      </w:r>
      <w:r w:rsidR="005838AD" w:rsidRPr="005838AD">
        <w:rPr>
          <w:szCs w:val="24"/>
          <w:lang w:val="ru-RU"/>
        </w:rPr>
        <w:t>тезисов расположен на второй странице информационного письма, форма заявки – на третьей.</w:t>
      </w:r>
      <w:r w:rsidR="005838AD">
        <w:rPr>
          <w:b/>
          <w:i/>
          <w:szCs w:val="24"/>
          <w:lang w:val="ru-RU"/>
        </w:rPr>
        <w:t xml:space="preserve"> </w:t>
      </w:r>
      <w:r w:rsidR="006E4FEE">
        <w:rPr>
          <w:b/>
          <w:szCs w:val="24"/>
          <w:lang w:val="ru-RU"/>
        </w:rPr>
        <w:t xml:space="preserve">Обязательно указать в “Subject” </w:t>
      </w:r>
      <w:r w:rsidR="009D6485">
        <w:rPr>
          <w:b/>
          <w:szCs w:val="24"/>
          <w:lang w:val="ru-RU"/>
        </w:rPr>
        <w:t>МНАУС</w:t>
      </w:r>
      <w:r w:rsidR="006E4FEE">
        <w:rPr>
          <w:b/>
          <w:szCs w:val="24"/>
          <w:lang w:val="ru-RU"/>
        </w:rPr>
        <w:t>-</w:t>
      </w:r>
      <w:r w:rsidR="006E4FEE" w:rsidRPr="00B0499F">
        <w:rPr>
          <w:b/>
          <w:szCs w:val="24"/>
          <w:lang w:val="ru-RU"/>
        </w:rPr>
        <w:t>2</w:t>
      </w:r>
      <w:r w:rsidR="00650041">
        <w:rPr>
          <w:b/>
          <w:szCs w:val="24"/>
          <w:lang w:val="ru-RU"/>
        </w:rPr>
        <w:t>5</w:t>
      </w:r>
      <w:r w:rsidR="006E4FEE">
        <w:rPr>
          <w:b/>
          <w:szCs w:val="24"/>
          <w:lang w:val="ru-RU"/>
        </w:rPr>
        <w:t xml:space="preserve">. </w:t>
      </w:r>
      <w:r w:rsidR="006E4FEE" w:rsidRPr="0088063B">
        <w:rPr>
          <w:szCs w:val="24"/>
          <w:lang w:val="ru-RU"/>
        </w:rPr>
        <w:t xml:space="preserve">Оргвзнос составляет </w:t>
      </w:r>
      <w:r w:rsidR="005838AD">
        <w:rPr>
          <w:szCs w:val="24"/>
          <w:lang w:val="ru-RU"/>
        </w:rPr>
        <w:t>1</w:t>
      </w:r>
      <w:r w:rsidR="00650041">
        <w:rPr>
          <w:szCs w:val="24"/>
          <w:lang w:val="ru-RU"/>
        </w:rPr>
        <w:t>000</w:t>
      </w:r>
      <w:r w:rsidR="006E4FEE" w:rsidRPr="0088063B">
        <w:rPr>
          <w:szCs w:val="24"/>
          <w:lang w:val="ru-RU"/>
        </w:rPr>
        <w:t xml:space="preserve"> рублей, для ст</w:t>
      </w:r>
      <w:r w:rsidR="006E4FEE">
        <w:rPr>
          <w:szCs w:val="24"/>
          <w:lang w:val="ru-RU"/>
        </w:rPr>
        <w:t>у</w:t>
      </w:r>
      <w:r w:rsidR="006E4FEE" w:rsidRPr="0088063B">
        <w:rPr>
          <w:szCs w:val="24"/>
          <w:lang w:val="ru-RU"/>
        </w:rPr>
        <w:t xml:space="preserve">дентов и аспирантов – </w:t>
      </w:r>
      <w:r w:rsidR="005838AD">
        <w:rPr>
          <w:szCs w:val="24"/>
          <w:lang w:val="ru-RU"/>
        </w:rPr>
        <w:t>5</w:t>
      </w:r>
      <w:r w:rsidR="00650041">
        <w:rPr>
          <w:szCs w:val="24"/>
          <w:lang w:val="ru-RU"/>
        </w:rPr>
        <w:t>00</w:t>
      </w:r>
      <w:r w:rsidR="006E4FEE" w:rsidRPr="0088063B">
        <w:rPr>
          <w:szCs w:val="24"/>
          <w:lang w:val="ru-RU"/>
        </w:rPr>
        <w:t xml:space="preserve"> рублей.</w:t>
      </w:r>
      <w:r w:rsidR="006E4FEE">
        <w:rPr>
          <w:szCs w:val="24"/>
          <w:lang w:val="ru-RU"/>
        </w:rPr>
        <w:t xml:space="preserve"> </w:t>
      </w:r>
      <w:r w:rsidR="001B2DAA">
        <w:rPr>
          <w:szCs w:val="24"/>
          <w:lang w:val="ru-RU"/>
        </w:rPr>
        <w:t xml:space="preserve">Объём </w:t>
      </w:r>
      <w:r>
        <w:rPr>
          <w:szCs w:val="24"/>
          <w:lang w:val="ru-RU"/>
        </w:rPr>
        <w:t xml:space="preserve">представляемого материала </w:t>
      </w:r>
      <w:r w:rsidR="009D6485" w:rsidRPr="009D6485">
        <w:rPr>
          <w:b/>
          <w:szCs w:val="24"/>
          <w:lang w:val="ru-RU"/>
        </w:rPr>
        <w:t>4-6</w:t>
      </w:r>
      <w:r w:rsidR="005B6E5F" w:rsidRPr="009D6485">
        <w:rPr>
          <w:b/>
          <w:szCs w:val="24"/>
          <w:lang w:val="ru-RU"/>
        </w:rPr>
        <w:t xml:space="preserve"> страниц</w:t>
      </w:r>
      <w:r w:rsidR="005B6E5F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на русском либо английском языке в формате </w:t>
      </w:r>
      <w:r>
        <w:rPr>
          <w:szCs w:val="24"/>
        </w:rPr>
        <w:t>MS</w:t>
      </w:r>
      <w:r>
        <w:rPr>
          <w:szCs w:val="24"/>
          <w:lang w:val="ru-RU"/>
        </w:rPr>
        <w:t xml:space="preserve">Word. </w:t>
      </w:r>
      <w:r w:rsidR="00CE1D38">
        <w:rPr>
          <w:szCs w:val="24"/>
          <w:lang w:val="ru-RU"/>
        </w:rPr>
        <w:t>Материалы конференции будут опубликованы в электронном виде и ра</w:t>
      </w:r>
      <w:r w:rsidR="00CE1D38">
        <w:rPr>
          <w:szCs w:val="24"/>
          <w:lang w:val="ru-RU"/>
        </w:rPr>
        <w:t>з</w:t>
      </w:r>
      <w:r w:rsidR="00CE1D38">
        <w:rPr>
          <w:szCs w:val="24"/>
          <w:lang w:val="ru-RU"/>
        </w:rPr>
        <w:t>мещены в РИНЦ.</w:t>
      </w:r>
      <w:r w:rsidR="009D6485">
        <w:rPr>
          <w:szCs w:val="24"/>
          <w:lang w:val="ru-RU"/>
        </w:rPr>
        <w:t xml:space="preserve"> </w:t>
      </w:r>
    </w:p>
    <w:p w:rsidR="005C6EF6" w:rsidRDefault="005C6EF6" w:rsidP="005838AD">
      <w:pPr>
        <w:spacing w:line="240" w:lineRule="auto"/>
        <w:ind w:firstLine="567"/>
        <w:rPr>
          <w:color w:val="000000"/>
          <w:szCs w:val="24"/>
          <w:bdr w:val="none" w:sz="0" w:space="0" w:color="auto" w:frame="1"/>
          <w:lang w:val="ru-RU"/>
        </w:rPr>
      </w:pPr>
      <w:r>
        <w:rPr>
          <w:color w:val="000000"/>
          <w:szCs w:val="24"/>
          <w:bdr w:val="none" w:sz="0" w:space="0" w:color="auto" w:frame="1"/>
          <w:lang w:val="ru-RU"/>
        </w:rPr>
        <w:t xml:space="preserve">Конференция будет </w:t>
      </w:r>
      <w:proofErr w:type="gramStart"/>
      <w:r>
        <w:rPr>
          <w:color w:val="000000"/>
          <w:szCs w:val="24"/>
          <w:bdr w:val="none" w:sz="0" w:space="0" w:color="auto" w:frame="1"/>
          <w:lang w:val="ru-RU"/>
        </w:rPr>
        <w:t>проводится</w:t>
      </w:r>
      <w:proofErr w:type="gramEnd"/>
      <w:r>
        <w:rPr>
          <w:color w:val="000000"/>
          <w:szCs w:val="24"/>
          <w:bdr w:val="none" w:sz="0" w:space="0" w:color="auto" w:frame="1"/>
          <w:lang w:val="ru-RU"/>
        </w:rPr>
        <w:t xml:space="preserve"> в </w:t>
      </w:r>
      <w:r w:rsidR="00CE1D38">
        <w:rPr>
          <w:color w:val="000000"/>
          <w:szCs w:val="24"/>
          <w:bdr w:val="none" w:sz="0" w:space="0" w:color="auto" w:frame="1"/>
          <w:lang w:val="ru-RU"/>
        </w:rPr>
        <w:t>смешанном формате: для очных участников в к</w:t>
      </w:r>
      <w:r w:rsidR="00864741">
        <w:rPr>
          <w:color w:val="000000"/>
          <w:szCs w:val="24"/>
          <w:bdr w:val="none" w:sz="0" w:space="0" w:color="auto" w:frame="1"/>
          <w:lang w:val="ru-RU"/>
        </w:rPr>
        <w:t>онф</w:t>
      </w:r>
      <w:r w:rsidR="00864741">
        <w:rPr>
          <w:color w:val="000000"/>
          <w:szCs w:val="24"/>
          <w:bdr w:val="none" w:sz="0" w:space="0" w:color="auto" w:frame="1"/>
          <w:lang w:val="ru-RU"/>
        </w:rPr>
        <w:t>е</w:t>
      </w:r>
      <w:r w:rsidR="00864741">
        <w:rPr>
          <w:color w:val="000000"/>
          <w:szCs w:val="24"/>
          <w:bdr w:val="none" w:sz="0" w:space="0" w:color="auto" w:frame="1"/>
          <w:lang w:val="ru-RU"/>
        </w:rPr>
        <w:t>ренц-зале, ауд.</w:t>
      </w:r>
      <w:r w:rsidR="00CE1D38">
        <w:rPr>
          <w:color w:val="000000"/>
          <w:szCs w:val="24"/>
          <w:bdr w:val="none" w:sz="0" w:space="0" w:color="auto" w:frame="1"/>
          <w:lang w:val="ru-RU"/>
        </w:rPr>
        <w:t xml:space="preserve"> 434 ИВМ СО РАН (Красноярск, Академгородок, </w:t>
      </w:r>
      <w:r w:rsidR="00CE1D38" w:rsidRPr="00CE1D38">
        <w:rPr>
          <w:color w:val="000000"/>
          <w:szCs w:val="24"/>
          <w:bdr w:val="none" w:sz="0" w:space="0" w:color="auto" w:frame="1"/>
          <w:lang w:val="ru-RU"/>
        </w:rPr>
        <w:t>дом. 50, стр. 44</w:t>
      </w:r>
      <w:r w:rsidR="00CE1D38">
        <w:rPr>
          <w:color w:val="000000"/>
          <w:szCs w:val="24"/>
          <w:bdr w:val="none" w:sz="0" w:space="0" w:color="auto" w:frame="1"/>
          <w:lang w:val="ru-RU"/>
        </w:rPr>
        <w:t xml:space="preserve">), для заочных участников будет предоставлен удаленный доступ </w:t>
      </w:r>
      <w:r w:rsidR="005838AD" w:rsidRPr="005838AD">
        <w:rPr>
          <w:color w:val="000000"/>
          <w:szCs w:val="24"/>
          <w:bdr w:val="none" w:sz="0" w:space="0" w:color="auto" w:frame="1"/>
          <w:lang w:val="ru-RU"/>
        </w:rPr>
        <w:t xml:space="preserve">с помощью </w:t>
      </w:r>
      <w:r w:rsidR="005838AD" w:rsidRPr="005838AD">
        <w:rPr>
          <w:b/>
          <w:color w:val="000000"/>
          <w:szCs w:val="24"/>
          <w:bdr w:val="none" w:sz="0" w:space="0" w:color="auto" w:frame="1"/>
          <w:lang w:val="ru-RU"/>
        </w:rPr>
        <w:t>Яндекс Телемост</w:t>
      </w:r>
      <w:r w:rsidR="005838AD" w:rsidRPr="005838AD">
        <w:rPr>
          <w:color w:val="000000"/>
          <w:szCs w:val="24"/>
          <w:bdr w:val="none" w:sz="0" w:space="0" w:color="auto" w:frame="1"/>
          <w:lang w:val="ru-RU"/>
        </w:rPr>
        <w:t xml:space="preserve"> (уточняется)</w:t>
      </w:r>
      <w:r w:rsidRPr="005838AD">
        <w:rPr>
          <w:color w:val="000000"/>
          <w:szCs w:val="24"/>
          <w:bdr w:val="none" w:sz="0" w:space="0" w:color="auto" w:frame="1"/>
          <w:lang w:val="ru-RU"/>
        </w:rPr>
        <w:t>.</w:t>
      </w:r>
    </w:p>
    <w:p w:rsidR="005838AD" w:rsidRPr="0043141C" w:rsidRDefault="005838AD" w:rsidP="005838AD">
      <w:pPr>
        <w:spacing w:line="240" w:lineRule="auto"/>
        <w:ind w:firstLine="567"/>
        <w:rPr>
          <w:lang w:val="ru-RU"/>
        </w:rPr>
      </w:pPr>
      <w:r w:rsidRPr="0043141C">
        <w:rPr>
          <w:lang w:val="ru-RU"/>
        </w:rPr>
        <w:t>Статьи, отобранные программным комитетом, будут опубликованы в журнал</w:t>
      </w:r>
      <w:r>
        <w:rPr>
          <w:lang w:val="ru-RU"/>
        </w:rPr>
        <w:t>ах</w:t>
      </w:r>
      <w:r w:rsidRPr="0043141C">
        <w:rPr>
          <w:lang w:val="ru-RU"/>
        </w:rPr>
        <w:t xml:space="preserve"> </w:t>
      </w:r>
      <w:r w:rsidR="00864741">
        <w:rPr>
          <w:lang w:val="ru-RU"/>
        </w:rPr>
        <w:t>Сиби</w:t>
      </w:r>
      <w:r w:rsidR="00864741">
        <w:rPr>
          <w:lang w:val="ru-RU"/>
        </w:rPr>
        <w:t>р</w:t>
      </w:r>
      <w:r w:rsidR="00864741">
        <w:rPr>
          <w:lang w:val="ru-RU"/>
        </w:rPr>
        <w:t xml:space="preserve">ского федерального университета (Скопус, ВАК), </w:t>
      </w:r>
      <w:r>
        <w:rPr>
          <w:lang w:val="ru-RU"/>
        </w:rPr>
        <w:t>«Доклады Томского государственного ун</w:t>
      </w:r>
      <w:r>
        <w:rPr>
          <w:lang w:val="ru-RU"/>
        </w:rPr>
        <w:t>и</w:t>
      </w:r>
      <w:r>
        <w:rPr>
          <w:lang w:val="ru-RU"/>
        </w:rPr>
        <w:t xml:space="preserve">верситета систем управления и радиоэлектроники» (ВАК) и </w:t>
      </w:r>
      <w:r w:rsidR="00864741" w:rsidRPr="0043141C">
        <w:rPr>
          <w:lang w:val="ru-RU"/>
        </w:rPr>
        <w:t>«</w:t>
      </w:r>
      <w:r w:rsidR="00864741">
        <w:rPr>
          <w:lang w:val="ru-RU"/>
        </w:rPr>
        <w:t>Южно-Сибирский научный вес</w:t>
      </w:r>
      <w:r w:rsidR="00864741">
        <w:rPr>
          <w:lang w:val="ru-RU"/>
        </w:rPr>
        <w:t>т</w:t>
      </w:r>
      <w:r w:rsidR="00864741">
        <w:rPr>
          <w:lang w:val="ru-RU"/>
        </w:rPr>
        <w:t>ник</w:t>
      </w:r>
      <w:r w:rsidR="00864741" w:rsidRPr="0043141C">
        <w:rPr>
          <w:lang w:val="ru-RU"/>
        </w:rPr>
        <w:t>» (ВАК)</w:t>
      </w:r>
      <w:r w:rsidRPr="0043141C">
        <w:rPr>
          <w:lang w:val="ru-RU"/>
        </w:rPr>
        <w:t>.</w:t>
      </w:r>
      <w:r>
        <w:rPr>
          <w:lang w:val="ru-RU"/>
        </w:rPr>
        <w:t xml:space="preserve"> Статьи выйдут в печать в 2026 году.</w:t>
      </w:r>
    </w:p>
    <w:p w:rsidR="005838AD" w:rsidRPr="005838AD" w:rsidRDefault="005838AD" w:rsidP="00864741">
      <w:pPr>
        <w:pStyle w:val="23"/>
        <w:spacing w:line="240" w:lineRule="auto"/>
        <w:ind w:left="0"/>
        <w:rPr>
          <w:lang w:val="ru-RU"/>
        </w:rPr>
      </w:pPr>
      <w:r w:rsidRPr="005838AD">
        <w:rPr>
          <w:lang w:val="ru-RU"/>
        </w:rPr>
        <w:t>Конференция проводится при поддержке Красноярского математического центра, ф</w:t>
      </w:r>
      <w:r w:rsidRPr="005838AD">
        <w:rPr>
          <w:lang w:val="ru-RU"/>
        </w:rPr>
        <w:t>и</w:t>
      </w:r>
      <w:r w:rsidRPr="005838AD">
        <w:rPr>
          <w:lang w:val="ru-RU"/>
        </w:rPr>
        <w:t xml:space="preserve">нансируемого Минобрнауки РФ в рамках мероприятий по созданию и развитию региональных НОМЦ (Соглашение </w:t>
      </w:r>
      <w:r w:rsidR="00205621" w:rsidRPr="00205621">
        <w:rPr>
          <w:szCs w:val="24"/>
          <w:lang w:val="ru-RU"/>
        </w:rPr>
        <w:t>№ 075-02-2025-1606</w:t>
      </w:r>
      <w:r w:rsidRPr="005838AD">
        <w:rPr>
          <w:lang w:val="ru-RU"/>
        </w:rPr>
        <w:t>).</w:t>
      </w:r>
    </w:p>
    <w:p w:rsidR="005838AD" w:rsidRPr="00962479" w:rsidRDefault="005838AD" w:rsidP="005C6EF6">
      <w:pPr>
        <w:ind w:firstLine="567"/>
        <w:rPr>
          <w:szCs w:val="24"/>
          <w:lang w:val="ru-RU"/>
        </w:rPr>
      </w:pPr>
    </w:p>
    <w:p w:rsidR="00B91CC6" w:rsidRPr="00CE1D38" w:rsidRDefault="00CE1D38">
      <w:pPr>
        <w:spacing w:line="240" w:lineRule="auto"/>
        <w:ind w:firstLine="709"/>
        <w:rPr>
          <w:sz w:val="26"/>
          <w:lang w:val="ru-RU"/>
        </w:rPr>
      </w:pPr>
      <w:r w:rsidRPr="00CE1D38">
        <w:rPr>
          <w:szCs w:val="24"/>
          <w:lang w:val="ru-RU"/>
        </w:rPr>
        <w:t>По всем вопросам можно обращаться к</w:t>
      </w:r>
      <w:r>
        <w:rPr>
          <w:b/>
          <w:szCs w:val="24"/>
          <w:lang w:val="ru-RU"/>
        </w:rPr>
        <w:t xml:space="preserve"> </w:t>
      </w:r>
      <w:r w:rsidR="00B91CC6">
        <w:rPr>
          <w:szCs w:val="24"/>
          <w:lang w:val="ru-RU"/>
        </w:rPr>
        <w:t>Марии Юрьевне Сенашовой</w:t>
      </w:r>
      <w:r>
        <w:rPr>
          <w:szCs w:val="24"/>
          <w:lang w:val="ru-RU"/>
        </w:rPr>
        <w:t xml:space="preserve">, </w:t>
      </w:r>
      <w:r w:rsidRPr="00BF700C">
        <w:rPr>
          <w:szCs w:val="24"/>
          <w:lang w:val="it-IT"/>
        </w:rPr>
        <w:t>e</w:t>
      </w:r>
      <w:r w:rsidR="00B91CC6" w:rsidRPr="00BF700C">
        <w:rPr>
          <w:szCs w:val="24"/>
          <w:lang w:val="it-IT"/>
        </w:rPr>
        <w:t>-mail:</w:t>
      </w:r>
      <w:r w:rsidR="00B91CC6" w:rsidRPr="00102C81">
        <w:rPr>
          <w:sz w:val="26"/>
          <w:lang w:val="it-IT"/>
        </w:rPr>
        <w:t xml:space="preserve"> </w:t>
      </w:r>
      <w:r w:rsidR="00B91CC6" w:rsidRPr="00D3141C">
        <w:rPr>
          <w:szCs w:val="24"/>
          <w:lang w:val="it-IT"/>
        </w:rPr>
        <w:t>mse</w:t>
      </w:r>
      <w:r w:rsidR="00887060" w:rsidRPr="00D3141C">
        <w:rPr>
          <w:szCs w:val="24"/>
          <w:lang w:val="it-IT"/>
        </w:rPr>
        <w:t>n</w:t>
      </w:r>
      <w:r w:rsidR="00B91CC6" w:rsidRPr="00D3141C">
        <w:rPr>
          <w:szCs w:val="24"/>
          <w:lang w:val="it-IT"/>
        </w:rPr>
        <w:t>@icm.krasn.ru</w:t>
      </w:r>
      <w:r w:rsidR="00E57BEB" w:rsidRPr="00CE1D38">
        <w:rPr>
          <w:lang w:val="ru-RU"/>
        </w:rPr>
        <w:t>.</w:t>
      </w:r>
    </w:p>
    <w:p w:rsidR="00B91CC6" w:rsidRPr="00CE1D38" w:rsidRDefault="00B91CC6">
      <w:pPr>
        <w:spacing w:line="240" w:lineRule="auto"/>
        <w:ind w:firstLine="0"/>
        <w:rPr>
          <w:sz w:val="26"/>
          <w:lang w:val="ru-RU"/>
        </w:rPr>
      </w:pPr>
    </w:p>
    <w:p w:rsidR="00B91CC6" w:rsidRDefault="00B91CC6">
      <w:pPr>
        <w:spacing w:line="240" w:lineRule="auto"/>
        <w:ind w:firstLine="0"/>
      </w:pPr>
      <w:r w:rsidRPr="00864741">
        <w:rPr>
          <w:szCs w:val="24"/>
          <w:lang w:val="ru-RU"/>
        </w:rPr>
        <w:t>Председатель Оргкомитета</w:t>
      </w:r>
      <w:r w:rsidR="00205621">
        <w:rPr>
          <w:szCs w:val="24"/>
          <w:lang w:val="ru-RU"/>
        </w:rPr>
        <w:t>,</w:t>
      </w:r>
      <w:r w:rsidRPr="00864741">
        <w:rPr>
          <w:szCs w:val="24"/>
          <w:lang w:val="ru-RU"/>
        </w:rPr>
        <w:tab/>
      </w:r>
      <w:r w:rsidRPr="00864741">
        <w:rPr>
          <w:szCs w:val="24"/>
          <w:lang w:val="ru-RU"/>
        </w:rPr>
        <w:tab/>
      </w:r>
      <w:r>
        <w:rPr>
          <w:sz w:val="26"/>
          <w:lang w:val="ru-RU"/>
        </w:rPr>
        <w:tab/>
      </w:r>
      <w:r>
        <w:rPr>
          <w:sz w:val="26"/>
          <w:lang w:val="ru-RU"/>
        </w:rPr>
        <w:tab/>
      </w:r>
      <w:r>
        <w:rPr>
          <w:sz w:val="26"/>
          <w:lang w:val="ru-RU"/>
        </w:rPr>
        <w:tab/>
      </w:r>
      <w:r w:rsidR="00864741">
        <w:rPr>
          <w:sz w:val="26"/>
          <w:lang w:val="ru-RU"/>
        </w:rPr>
        <w:t xml:space="preserve">                      </w:t>
      </w:r>
      <w:r>
        <w:rPr>
          <w:sz w:val="26"/>
          <w:lang w:val="ru-RU"/>
        </w:rPr>
        <w:tab/>
      </w:r>
      <w:r>
        <w:rPr>
          <w:sz w:val="26"/>
          <w:lang w:val="ru-RU"/>
        </w:rPr>
        <w:tab/>
      </w:r>
      <w:r w:rsidR="00D3141C" w:rsidRPr="00864741">
        <w:rPr>
          <w:lang w:val="ru-RU"/>
        </w:rPr>
        <w:t xml:space="preserve">О.Э. </w:t>
      </w:r>
      <w:hyperlink r:id="rId10" w:history="1">
        <w:r w:rsidR="00D3141C" w:rsidRPr="00864741">
          <w:rPr>
            <w:lang w:val="ru-RU"/>
          </w:rPr>
          <w:t>Якубайлик</w:t>
        </w:r>
      </w:hyperlink>
    </w:p>
    <w:p w:rsidR="00205621" w:rsidRPr="00205621" w:rsidRDefault="00205621" w:rsidP="00205621">
      <w:pPr>
        <w:pStyle w:val="a8"/>
        <w:rPr>
          <w:color w:val="000000"/>
          <w:sz w:val="24"/>
          <w:szCs w:val="24"/>
        </w:rPr>
      </w:pPr>
      <w:r w:rsidRPr="00205621">
        <w:rPr>
          <w:color w:val="000000"/>
          <w:sz w:val="24"/>
          <w:szCs w:val="24"/>
        </w:rPr>
        <w:t>заместитель директора по научной работе ИВМ СО РАН</w:t>
      </w:r>
    </w:p>
    <w:p w:rsidR="00205621" w:rsidRDefault="00205621">
      <w:pPr>
        <w:spacing w:line="240" w:lineRule="auto"/>
        <w:ind w:firstLine="0"/>
        <w:rPr>
          <w:sz w:val="26"/>
          <w:lang w:val="ru-RU"/>
        </w:rPr>
      </w:pPr>
    </w:p>
    <w:p w:rsidR="00FB48B8" w:rsidRDefault="00FB48B8">
      <w:pPr>
        <w:pStyle w:val="a8"/>
        <w:suppressAutoHyphens/>
        <w:sectPr w:rsidR="00FB48B8">
          <w:pgSz w:w="11907" w:h="16840"/>
          <w:pgMar w:top="1134" w:right="992" w:bottom="1134" w:left="1134" w:header="720" w:footer="720" w:gutter="0"/>
          <w:cols w:space="720"/>
        </w:sectPr>
      </w:pPr>
    </w:p>
    <w:p w:rsidR="00B91CC6" w:rsidRDefault="00B91CC6">
      <w:pPr>
        <w:pStyle w:val="a8"/>
        <w:suppressAutoHyphens/>
        <w:jc w:val="center"/>
        <w:rPr>
          <w:b/>
        </w:rPr>
      </w:pPr>
      <w:r>
        <w:rPr>
          <w:b/>
        </w:rPr>
        <w:lastRenderedPageBreak/>
        <w:t>ЗДЕСЬ ДОЛЖНО БЫТЬ НАЗВАНИЕ (НАБРАННОЕ ЖИРНЫМ ШРИФТОМ ПРОПИСНЫМИ БУКВАМИ), ДЛИНА КОТОРОГО НЕ ПРЕВЫШАЕТ ПЯТН</w:t>
      </w:r>
      <w:r>
        <w:rPr>
          <w:b/>
        </w:rPr>
        <w:t>А</w:t>
      </w:r>
      <w:r>
        <w:rPr>
          <w:b/>
        </w:rPr>
        <w:t>ДЦАТИ СЛОВ</w:t>
      </w:r>
      <w:r>
        <w:rPr>
          <w:rStyle w:val="ac"/>
          <w:b/>
        </w:rPr>
        <w:footnoteReference w:id="1"/>
      </w:r>
    </w:p>
    <w:p w:rsidR="00B91CC6" w:rsidRDefault="00B91CC6">
      <w:pPr>
        <w:spacing w:after="120" w:line="240" w:lineRule="auto"/>
        <w:jc w:val="center"/>
        <w:rPr>
          <w:lang w:val="ru-RU"/>
        </w:rPr>
      </w:pPr>
      <w:r>
        <w:rPr>
          <w:lang w:val="ru-RU"/>
        </w:rPr>
        <w:t>А.В.Тор1</w:t>
      </w:r>
      <w:r>
        <w:rPr>
          <w:vertAlign w:val="superscript"/>
          <w:lang w:val="ru-RU"/>
        </w:rPr>
        <w:t>1,2</w:t>
      </w:r>
      <w:r>
        <w:rPr>
          <w:lang w:val="ru-RU"/>
        </w:rPr>
        <w:t>, А.В.Тор2</w:t>
      </w:r>
      <w:r>
        <w:rPr>
          <w:vertAlign w:val="superscript"/>
          <w:lang w:val="ru-RU"/>
        </w:rPr>
        <w:t>2</w:t>
      </w:r>
      <w:r>
        <w:rPr>
          <w:lang w:val="ru-RU"/>
        </w:rPr>
        <w:t>, С.О.Автор</w:t>
      </w:r>
      <w:r>
        <w:rPr>
          <w:vertAlign w:val="superscript"/>
          <w:lang w:val="ru-RU"/>
        </w:rPr>
        <w:t>3</w:t>
      </w:r>
    </w:p>
    <w:p w:rsidR="00B91CC6" w:rsidRDefault="00B91CC6">
      <w:pPr>
        <w:spacing w:after="240" w:line="240" w:lineRule="auto"/>
        <w:jc w:val="center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>Сибирский федеральный университет,</w:t>
      </w:r>
      <w:r>
        <w:rPr>
          <w:lang w:val="ru-RU"/>
        </w:rPr>
        <w:br/>
        <w:t>Институт фундаментальной подготовки, каф</w:t>
      </w:r>
      <w:proofErr w:type="gramStart"/>
      <w:r>
        <w:rPr>
          <w:lang w:val="ru-RU"/>
        </w:rPr>
        <w:t>.в</w:t>
      </w:r>
      <w:proofErr w:type="gramEnd"/>
      <w:r>
        <w:rPr>
          <w:lang w:val="ru-RU"/>
        </w:rPr>
        <w:t>сеобщего счастья</w:t>
      </w:r>
      <w:r>
        <w:rPr>
          <w:b/>
          <w:i/>
          <w:lang w:val="ru-RU"/>
        </w:rPr>
        <w:br/>
      </w:r>
      <w:r>
        <w:rPr>
          <w:vertAlign w:val="superscript"/>
          <w:lang w:val="ru-RU"/>
        </w:rPr>
        <w:t>2</w:t>
      </w:r>
      <w:r>
        <w:rPr>
          <w:lang w:val="ru-RU"/>
        </w:rPr>
        <w:t xml:space="preserve">Институт вычислительного моделирования СО РАН, </w:t>
      </w:r>
      <w:r>
        <w:rPr>
          <w:b/>
          <w:i/>
        </w:rPr>
        <w:t>tor</w:t>
      </w:r>
      <w:r>
        <w:rPr>
          <w:b/>
          <w:i/>
          <w:lang w:val="ru-RU"/>
        </w:rPr>
        <w:t>1</w:t>
      </w:r>
      <w:r>
        <w:rPr>
          <w:b/>
          <w:lang w:val="ru-RU"/>
        </w:rPr>
        <w:t>@</w:t>
      </w:r>
      <w:r>
        <w:rPr>
          <w:b/>
          <w:i/>
        </w:rPr>
        <w:t>domen</w:t>
      </w:r>
      <w:r>
        <w:rPr>
          <w:b/>
          <w:i/>
          <w:lang w:val="ru-RU"/>
        </w:rPr>
        <w:t>.</w:t>
      </w:r>
      <w:r>
        <w:rPr>
          <w:b/>
          <w:i/>
        </w:rPr>
        <w:t>ru</w:t>
      </w:r>
      <w:r>
        <w:rPr>
          <w:b/>
          <w:i/>
          <w:lang w:val="ru-RU"/>
        </w:rPr>
        <w:br/>
      </w:r>
      <w:r>
        <w:rPr>
          <w:vertAlign w:val="superscript"/>
          <w:lang w:val="ru-RU"/>
        </w:rPr>
        <w:t>3</w:t>
      </w:r>
      <w:r>
        <w:rPr>
          <w:lang w:val="ru-RU"/>
        </w:rPr>
        <w:t>Сибирский центр переподготовки всех и вся,</w:t>
      </w:r>
      <w:r>
        <w:rPr>
          <w:lang w:val="ru-RU"/>
        </w:rPr>
        <w:br/>
        <w:t xml:space="preserve">отдел реабилитации, </w:t>
      </w:r>
      <w:r>
        <w:rPr>
          <w:b/>
          <w:bCs/>
          <w:i/>
          <w:iCs/>
        </w:rPr>
        <w:t>tor</w:t>
      </w:r>
      <w:r>
        <w:rPr>
          <w:b/>
          <w:bCs/>
          <w:i/>
          <w:iCs/>
          <w:lang w:val="ru-RU"/>
        </w:rPr>
        <w:t>3@</w:t>
      </w:r>
      <w:r>
        <w:rPr>
          <w:b/>
          <w:bCs/>
          <w:i/>
          <w:iCs/>
        </w:rPr>
        <w:t>domen</w:t>
      </w:r>
      <w:r>
        <w:rPr>
          <w:b/>
          <w:bCs/>
          <w:i/>
          <w:iCs/>
          <w:lang w:val="ru-RU"/>
        </w:rPr>
        <w:t>.</w:t>
      </w:r>
      <w:r>
        <w:rPr>
          <w:b/>
          <w:bCs/>
          <w:i/>
          <w:iCs/>
        </w:rPr>
        <w:t>ru</w:t>
      </w:r>
    </w:p>
    <w:p w:rsidR="00B91CC6" w:rsidRDefault="00B91CC6">
      <w:pPr>
        <w:spacing w:line="240" w:lineRule="auto"/>
        <w:ind w:firstLine="709"/>
        <w:rPr>
          <w:lang w:val="ru-RU"/>
        </w:rPr>
      </w:pPr>
      <w:r>
        <w:rPr>
          <w:lang w:val="ru-RU"/>
        </w:rPr>
        <w:t>Пожалуйста, строго следуйте данному образцу. Лучше всего использовать этот файл для написания тезисов, заменив в нём название, авторов и т.п. на те, которые вам нужны. Пишите материалы на странице размера А</w:t>
      </w:r>
      <w:proofErr w:type="gramStart"/>
      <w:r>
        <w:rPr>
          <w:lang w:val="ru-RU"/>
        </w:rPr>
        <w:t>4</w:t>
      </w:r>
      <w:proofErr w:type="gramEnd"/>
      <w:r>
        <w:rPr>
          <w:lang w:val="ru-RU"/>
        </w:rPr>
        <w:t xml:space="preserve"> с полями по </w:t>
      </w:r>
      <w:smartTag w:uri="urn:schemas-microsoft-com:office:smarttags" w:element="metricconverter">
        <w:smartTagPr>
          <w:attr w:name="ProductID" w:val="2,5 см"/>
        </w:smartTagPr>
        <w:r>
          <w:rPr>
            <w:lang w:val="ru-RU"/>
          </w:rPr>
          <w:t>2,5 см</w:t>
        </w:r>
      </w:smartTag>
      <w:r>
        <w:rPr>
          <w:lang w:val="ru-RU"/>
        </w:rPr>
        <w:t xml:space="preserve"> во всех сторон; НЕ используйте зеркальные поля. Размер шрифта </w:t>
      </w:r>
      <w:r>
        <w:t>Times</w:t>
      </w:r>
      <w:r>
        <w:rPr>
          <w:lang w:val="ru-RU"/>
        </w:rPr>
        <w:t xml:space="preserve"> </w:t>
      </w:r>
      <w:r>
        <w:t>NewRoman</w:t>
      </w:r>
      <w:r>
        <w:rPr>
          <w:lang w:val="ru-RU"/>
        </w:rPr>
        <w:t xml:space="preserve"> — 12 пунктов. Красная строка составляет </w:t>
      </w:r>
      <w:smartTag w:uri="urn:schemas-microsoft-com:office:smarttags" w:element="metricconverter">
        <w:smartTagPr>
          <w:attr w:name="ProductID" w:val="1,5 сантиметра"/>
        </w:smartTagPr>
        <w:r>
          <w:rPr>
            <w:lang w:val="ru-RU"/>
          </w:rPr>
          <w:t>1,5 сантиметра</w:t>
        </w:r>
      </w:smartTag>
      <w:r>
        <w:rPr>
          <w:lang w:val="ru-RU"/>
        </w:rPr>
        <w:t xml:space="preserve"> и устанавливается соответствующим абза</w:t>
      </w:r>
      <w:r>
        <w:rPr>
          <w:lang w:val="ru-RU"/>
        </w:rPr>
        <w:t>ц</w:t>
      </w:r>
      <w:r>
        <w:rPr>
          <w:lang w:val="ru-RU"/>
        </w:rPr>
        <w:t>ным отступом, а НЕ табулятором. Тем более не следует образовывать красную строку несколькими пробелами. Все абзацы следует выравнивать по ширине, включить авт</w:t>
      </w:r>
      <w:r>
        <w:rPr>
          <w:lang w:val="ru-RU"/>
        </w:rPr>
        <w:t>о</w:t>
      </w:r>
      <w:r>
        <w:rPr>
          <w:lang w:val="ru-RU"/>
        </w:rPr>
        <w:t>матический перенос, а также отменить (Формат → Абзац → Положение на стран</w:t>
      </w:r>
      <w:r>
        <w:rPr>
          <w:lang w:val="ru-RU"/>
        </w:rPr>
        <w:t>и</w:t>
      </w:r>
      <w:r>
        <w:rPr>
          <w:lang w:val="ru-RU"/>
        </w:rPr>
        <w:t>це) запрет висящих строк.</w:t>
      </w:r>
    </w:p>
    <w:p w:rsidR="00B91CC6" w:rsidRDefault="00B91CC6">
      <w:pPr>
        <w:spacing w:line="240" w:lineRule="auto"/>
        <w:ind w:firstLine="709"/>
        <w:rPr>
          <w:lang w:val="ru-RU"/>
        </w:rPr>
      </w:pPr>
      <w:r>
        <w:rPr>
          <w:lang w:val="ru-RU"/>
        </w:rPr>
        <w:t>Нумерация формул располагается справа, сами формулы центрируются (настолько, насколько это возможно):</w:t>
      </w:r>
    </w:p>
    <w:p w:rsidR="00B91CC6" w:rsidRDefault="00B91CC6">
      <w:pPr>
        <w:spacing w:line="240" w:lineRule="auto"/>
        <w:jc w:val="right"/>
        <w:rPr>
          <w:lang w:val="ru-RU"/>
        </w:rPr>
      </w:pPr>
      <w:r>
        <w:rPr>
          <w:position w:val="-6"/>
          <w:lang w:val="ru-RU"/>
        </w:rPr>
        <w:object w:dxaOrig="8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5.75pt" o:ole="">
            <v:imagedata r:id="rId11" o:title=""/>
          </v:shape>
          <o:OLEObject Type="Embed" ProgID="Equation.DSMT4" ShapeID="_x0000_i1025" DrawAspect="Content" ObjectID="_1813411793" r:id="rId12"/>
        </w:object>
      </w:r>
      <w:r>
        <w:rPr>
          <w:lang w:val="ru-RU"/>
        </w:rPr>
        <w:t xml:space="preserve"> 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(1)</w:t>
      </w:r>
    </w:p>
    <w:p w:rsidR="00B91CC6" w:rsidRPr="006C531C" w:rsidRDefault="00B91CC6" w:rsidP="006E4FEE">
      <w:pPr>
        <w:spacing w:line="240" w:lineRule="auto"/>
        <w:rPr>
          <w:lang w:val="ru-RU"/>
        </w:rPr>
      </w:pPr>
      <w:r>
        <w:rPr>
          <w:lang w:val="ru-RU"/>
        </w:rPr>
        <w:t>Формулы без нумерации следует центрировать по строке автоматически. Размер шрифта в формулах должен быть 12 пунктов (обычный); все остальные устанавливаю</w:t>
      </w:r>
      <w:r>
        <w:rPr>
          <w:lang w:val="ru-RU"/>
        </w:rPr>
        <w:t>т</w:t>
      </w:r>
      <w:r>
        <w:rPr>
          <w:lang w:val="ru-RU"/>
        </w:rPr>
        <w:t xml:space="preserve">ся в соответствии с этим. </w:t>
      </w:r>
      <w:r>
        <w:rPr>
          <w:b/>
          <w:bCs/>
          <w:lang w:val="ru-RU"/>
        </w:rPr>
        <w:t>НЕ следует</w:t>
      </w:r>
      <w:r>
        <w:rPr>
          <w:lang w:val="ru-RU"/>
        </w:rPr>
        <w:t xml:space="preserve"> использовать каких-либо макросов для автомат</w:t>
      </w:r>
      <w:r>
        <w:rPr>
          <w:lang w:val="ru-RU"/>
        </w:rPr>
        <w:t>и</w:t>
      </w:r>
      <w:r>
        <w:rPr>
          <w:lang w:val="ru-RU"/>
        </w:rPr>
        <w:t xml:space="preserve">ческой нумерации формул! </w:t>
      </w:r>
    </w:p>
    <w:p w:rsidR="00B91CC6" w:rsidRDefault="00B91CC6">
      <w:pPr>
        <w:spacing w:line="240" w:lineRule="auto"/>
        <w:ind w:firstLine="709"/>
        <w:rPr>
          <w:lang w:val="ru-RU"/>
        </w:rPr>
      </w:pPr>
      <w:r>
        <w:rPr>
          <w:lang w:val="ru-RU"/>
        </w:rPr>
        <w:t>Список литературы отделяется от основного текста заголовком «Список литер</w:t>
      </w:r>
      <w:r>
        <w:rPr>
          <w:lang w:val="ru-RU"/>
        </w:rPr>
        <w:t>а</w:t>
      </w:r>
      <w:r>
        <w:rPr>
          <w:lang w:val="ru-RU"/>
        </w:rPr>
        <w:t>туры» (именно таким!), расположенным по центру. Сверху и снизу введены дополн</w:t>
      </w:r>
      <w:r>
        <w:rPr>
          <w:lang w:val="ru-RU"/>
        </w:rPr>
        <w:t>и</w:t>
      </w:r>
      <w:r>
        <w:rPr>
          <w:lang w:val="ru-RU"/>
        </w:rPr>
        <w:t xml:space="preserve">тельные интервалы по 6 пунктов (см. образец ниже). Мы </w:t>
      </w:r>
      <w:r>
        <w:rPr>
          <w:b/>
          <w:bCs/>
          <w:lang w:val="ru-RU"/>
        </w:rPr>
        <w:t>ОЧЕНЬ ПРОСИМ</w:t>
      </w:r>
      <w:r>
        <w:rPr>
          <w:lang w:val="ru-RU"/>
        </w:rPr>
        <w:t xml:space="preserve"> не оформлять список литературы в виде нумерованного списка в смысле </w:t>
      </w:r>
      <w:r>
        <w:t>MSWord</w:t>
      </w:r>
      <w:r>
        <w:rPr>
          <w:lang w:val="ru-RU"/>
        </w:rPr>
        <w:t xml:space="preserve">’а: при вёрстке это форматирование от </w:t>
      </w:r>
      <w:r>
        <w:t>MSWord</w:t>
      </w:r>
      <w:r>
        <w:rPr>
          <w:lang w:val="ru-RU"/>
        </w:rPr>
        <w:t>’а доставляет массу проблем. Ни при каких о</w:t>
      </w:r>
      <w:r>
        <w:rPr>
          <w:lang w:val="ru-RU"/>
        </w:rPr>
        <w:t>б</w:t>
      </w:r>
      <w:r>
        <w:rPr>
          <w:lang w:val="ru-RU"/>
        </w:rPr>
        <w:t xml:space="preserve">стоятельствах </w:t>
      </w:r>
      <w:r>
        <w:rPr>
          <w:b/>
          <w:bCs/>
          <w:lang w:val="ru-RU"/>
        </w:rPr>
        <w:t>НЕЛЬЗЯ</w:t>
      </w:r>
      <w:r>
        <w:rPr>
          <w:lang w:val="ru-RU"/>
        </w:rPr>
        <w:t xml:space="preserve"> оформлять список литературы как концевые ссылки! В те</w:t>
      </w:r>
      <w:r>
        <w:rPr>
          <w:lang w:val="ru-RU"/>
        </w:rPr>
        <w:t>к</w:t>
      </w:r>
      <w:r>
        <w:rPr>
          <w:lang w:val="ru-RU"/>
        </w:rPr>
        <w:t>сте на литературу следует ссылаться в квадратных скобках, н</w:t>
      </w:r>
      <w:r>
        <w:rPr>
          <w:lang w:val="ru-RU"/>
        </w:rPr>
        <w:t>о</w:t>
      </w:r>
      <w:r>
        <w:rPr>
          <w:lang w:val="ru-RU"/>
        </w:rPr>
        <w:t>мерами: например, [</w:t>
      </w:r>
      <w:r w:rsidR="006E4FEE">
        <w:rPr>
          <w:lang w:val="ru-RU"/>
        </w:rPr>
        <w:t>1] или [3, 23] или [1 – 5, 16].</w:t>
      </w:r>
    </w:p>
    <w:p w:rsidR="00B91CC6" w:rsidRPr="006C531C" w:rsidRDefault="00B91CC6">
      <w:pPr>
        <w:spacing w:before="120" w:after="120" w:line="240" w:lineRule="auto"/>
        <w:jc w:val="center"/>
      </w:pPr>
      <w:r>
        <w:rPr>
          <w:lang w:val="ru-RU"/>
        </w:rPr>
        <w:t>Список</w:t>
      </w:r>
      <w:r w:rsidRPr="006C531C">
        <w:t xml:space="preserve"> </w:t>
      </w:r>
      <w:r>
        <w:rPr>
          <w:lang w:val="ru-RU"/>
        </w:rPr>
        <w:t>литературы</w:t>
      </w:r>
    </w:p>
    <w:p w:rsidR="00B91CC6" w:rsidRDefault="00B91CC6">
      <w:pPr>
        <w:spacing w:line="240" w:lineRule="auto"/>
        <w:ind w:left="284" w:hanging="284"/>
      </w:pPr>
      <w:r>
        <w:t>1. Morris W.F. Quantitative Conservation Biology: Theory and Practice of Population Viabi</w:t>
      </w:r>
      <w:r>
        <w:t>l</w:t>
      </w:r>
      <w:r>
        <w:t xml:space="preserve">ity Analysis / W.F.Morris, D.F.Doak. </w:t>
      </w:r>
      <w:proofErr w:type="gramStart"/>
      <w:r>
        <w:t xml:space="preserve">— Sinauer Associates, </w:t>
      </w:r>
      <w:smartTag w:uri="urn:schemas-microsoft-com:office:smarttags" w:element="City">
        <w:smartTag w:uri="urn:schemas-microsoft-com:office:smarttags" w:element="place">
          <w:r>
            <w:t>Sunderland</w:t>
          </w:r>
        </w:smartTag>
        <w:r>
          <w:t xml:space="preserve">, </w:t>
        </w:r>
        <w:smartTag w:uri="urn:schemas-microsoft-com:office:smarttags" w:element="State">
          <w:r>
            <w:t>MA</w:t>
          </w:r>
        </w:smartTag>
        <w:r>
          <w:t xml:space="preserve">, </w:t>
        </w:r>
        <w:smartTag w:uri="urn:schemas-microsoft-com:office:smarttags" w:element="country-region">
          <w:r>
            <w:t>USA</w:t>
          </w:r>
        </w:smartTag>
      </w:smartTag>
      <w:r>
        <w:t>, 2003.</w:t>
      </w:r>
      <w:proofErr w:type="gramEnd"/>
      <w:r>
        <w:t xml:space="preserve"> — 657 p.</w:t>
      </w:r>
    </w:p>
    <w:p w:rsidR="00B91CC6" w:rsidRPr="000E5D74" w:rsidRDefault="00B91CC6">
      <w:pPr>
        <w:spacing w:line="240" w:lineRule="auto"/>
        <w:ind w:left="284" w:hanging="284"/>
      </w:pPr>
      <w:r>
        <w:rPr>
          <w:lang w:val="ru-RU"/>
        </w:rPr>
        <w:t>2.</w:t>
      </w:r>
      <w:r>
        <w:t> </w:t>
      </w:r>
      <w:r>
        <w:rPr>
          <w:lang w:val="ru-RU"/>
        </w:rPr>
        <w:t>Сергеев П.В. Идентификация гидродинамических исследований скважин / П.В.Сергеев, В.Л.Сергеев // Вычислительные технологии. — 2005. — Т.21. — №</w:t>
      </w:r>
      <w:r>
        <w:t> </w:t>
      </w:r>
      <w:r>
        <w:rPr>
          <w:lang w:val="ru-RU"/>
        </w:rPr>
        <w:t>2. С</w:t>
      </w:r>
      <w:r w:rsidRPr="000E5D74">
        <w:t>.125 – 129.</w:t>
      </w:r>
    </w:p>
    <w:p w:rsidR="00B91CC6" w:rsidRPr="006C531C" w:rsidRDefault="00B91CC6">
      <w:pPr>
        <w:spacing w:line="240" w:lineRule="auto"/>
        <w:ind w:left="284" w:hanging="284"/>
        <w:rPr>
          <w:lang w:val="ru-RU"/>
        </w:rPr>
      </w:pPr>
      <w:r w:rsidRPr="006E4FEE">
        <w:t>3.</w:t>
      </w:r>
      <w:r>
        <w:t> </w:t>
      </w:r>
      <w:r w:rsidR="006E4FEE">
        <w:t xml:space="preserve"> </w:t>
      </w:r>
      <w:r>
        <w:t>4. Gorban, A.N. Systems with inheritance: dynamics of distributions with conservation of support, natural selection and finite-dimensional asymptotics. E</w:t>
      </w:r>
      <w:r w:rsidRPr="006C531C">
        <w:rPr>
          <w:lang w:val="ru-RU"/>
        </w:rPr>
        <w:t>-</w:t>
      </w:r>
      <w:r>
        <w:t>print</w:t>
      </w:r>
      <w:r w:rsidRPr="006C531C">
        <w:rPr>
          <w:lang w:val="ru-RU"/>
        </w:rPr>
        <w:t xml:space="preserve">: </w:t>
      </w:r>
      <w:r>
        <w:t>http</w:t>
      </w:r>
      <w:r w:rsidRPr="006C531C">
        <w:rPr>
          <w:lang w:val="ru-RU"/>
        </w:rPr>
        <w:t>://</w:t>
      </w:r>
      <w:r>
        <w:t>arxiv</w:t>
      </w:r>
      <w:r w:rsidRPr="006C531C">
        <w:rPr>
          <w:lang w:val="ru-RU"/>
        </w:rPr>
        <w:t>.</w:t>
      </w:r>
      <w:r>
        <w:t>org</w:t>
      </w:r>
      <w:r w:rsidRPr="006C531C">
        <w:rPr>
          <w:lang w:val="ru-RU"/>
        </w:rPr>
        <w:t>/</w:t>
      </w:r>
      <w:r>
        <w:t>abs</w:t>
      </w:r>
      <w:r w:rsidRPr="006C531C">
        <w:rPr>
          <w:lang w:val="ru-RU"/>
        </w:rPr>
        <w:t>/</w:t>
      </w:r>
      <w:r>
        <w:t>cond</w:t>
      </w:r>
      <w:r w:rsidRPr="006C531C">
        <w:rPr>
          <w:lang w:val="ru-RU"/>
        </w:rPr>
        <w:t>-</w:t>
      </w:r>
      <w:r>
        <w:t>mat</w:t>
      </w:r>
      <w:r w:rsidRPr="006C531C">
        <w:rPr>
          <w:lang w:val="ru-RU"/>
        </w:rPr>
        <w:t>/0405451</w:t>
      </w:r>
    </w:p>
    <w:p w:rsidR="00B91CC6" w:rsidRDefault="00B91CC6">
      <w:pPr>
        <w:spacing w:before="120" w:after="120" w:line="240" w:lineRule="auto"/>
        <w:ind w:firstLine="0"/>
        <w:jc w:val="left"/>
        <w:rPr>
          <w:b/>
          <w:color w:val="0000FF"/>
          <w:sz w:val="28"/>
          <w:szCs w:val="28"/>
          <w:lang w:val="ru-RU"/>
        </w:rPr>
      </w:pPr>
      <w:r>
        <w:rPr>
          <w:b/>
          <w:color w:val="0000FF"/>
          <w:sz w:val="28"/>
          <w:szCs w:val="28"/>
          <w:lang w:val="ru-RU"/>
        </w:rPr>
        <w:lastRenderedPageBreak/>
        <w:t>Отдельным фалом, пожалуйста!</w:t>
      </w:r>
    </w:p>
    <w:p w:rsidR="00B91CC6" w:rsidRDefault="00B91CC6">
      <w:pPr>
        <w:spacing w:before="120" w:after="120" w:line="240" w:lineRule="auto"/>
        <w:jc w:val="center"/>
        <w:rPr>
          <w:szCs w:val="24"/>
          <w:lang w:val="ru-RU"/>
        </w:rPr>
      </w:pPr>
      <w:r>
        <w:rPr>
          <w:b/>
          <w:sz w:val="28"/>
          <w:szCs w:val="28"/>
          <w:lang w:val="ru-RU"/>
        </w:rPr>
        <w:t>Регистрационная форма участника семинара</w:t>
      </w:r>
      <w:r>
        <w:rPr>
          <w:szCs w:val="24"/>
          <w:lang w:val="ru-RU"/>
        </w:rPr>
        <w:t xml:space="preserve"> (заполняется на кажд</w:t>
      </w:r>
      <w:r>
        <w:rPr>
          <w:szCs w:val="24"/>
          <w:lang w:val="ru-RU"/>
        </w:rPr>
        <w:t>о</w:t>
      </w:r>
      <w:r>
        <w:rPr>
          <w:szCs w:val="24"/>
          <w:lang w:val="ru-RU"/>
        </w:rPr>
        <w:t xml:space="preserve">го участника, </w:t>
      </w:r>
      <w:proofErr w:type="gramStart"/>
      <w:r>
        <w:rPr>
          <w:szCs w:val="24"/>
          <w:lang w:val="ru-RU"/>
        </w:rPr>
        <w:t>включая участников без доклада и высылается отдельным файлом</w:t>
      </w:r>
      <w:proofErr w:type="gramEnd"/>
      <w:r>
        <w:rPr>
          <w:szCs w:val="24"/>
          <w:lang w:val="ru-RU"/>
        </w:rPr>
        <w:t>)</w:t>
      </w:r>
    </w:p>
    <w:tbl>
      <w:tblPr>
        <w:tblW w:w="9747" w:type="dxa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B91CC6">
        <w:trPr>
          <w:jc w:val="center"/>
        </w:trPr>
        <w:tc>
          <w:tcPr>
            <w:tcW w:w="5495" w:type="dxa"/>
          </w:tcPr>
          <w:p w:rsidR="00B91CC6" w:rsidRDefault="00B91CC6">
            <w:pPr>
              <w:spacing w:line="240" w:lineRule="auto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Фамилия</w:t>
            </w:r>
          </w:p>
        </w:tc>
        <w:tc>
          <w:tcPr>
            <w:tcW w:w="4252" w:type="dxa"/>
          </w:tcPr>
          <w:p w:rsidR="00B91CC6" w:rsidRDefault="00B91CC6">
            <w:pPr>
              <w:spacing w:line="240" w:lineRule="auto"/>
              <w:rPr>
                <w:szCs w:val="24"/>
                <w:lang w:val="ru-RU"/>
              </w:rPr>
            </w:pPr>
          </w:p>
        </w:tc>
      </w:tr>
      <w:tr w:rsidR="00B91CC6">
        <w:trPr>
          <w:jc w:val="center"/>
        </w:trPr>
        <w:tc>
          <w:tcPr>
            <w:tcW w:w="5495" w:type="dxa"/>
          </w:tcPr>
          <w:p w:rsidR="00B91CC6" w:rsidRDefault="00B91CC6">
            <w:pPr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Имя</w:t>
            </w:r>
          </w:p>
        </w:tc>
        <w:tc>
          <w:tcPr>
            <w:tcW w:w="4252" w:type="dxa"/>
          </w:tcPr>
          <w:p w:rsidR="00B91CC6" w:rsidRDefault="00B91CC6">
            <w:pPr>
              <w:rPr>
                <w:szCs w:val="24"/>
                <w:lang w:val="ru-RU"/>
              </w:rPr>
            </w:pPr>
          </w:p>
        </w:tc>
      </w:tr>
      <w:tr w:rsidR="00B91CC6">
        <w:trPr>
          <w:jc w:val="center"/>
        </w:trPr>
        <w:tc>
          <w:tcPr>
            <w:tcW w:w="5495" w:type="dxa"/>
          </w:tcPr>
          <w:p w:rsidR="00B91CC6" w:rsidRDefault="00B91CC6">
            <w:pPr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Отчество</w:t>
            </w:r>
          </w:p>
        </w:tc>
        <w:tc>
          <w:tcPr>
            <w:tcW w:w="4252" w:type="dxa"/>
          </w:tcPr>
          <w:p w:rsidR="00B91CC6" w:rsidRDefault="00B91CC6">
            <w:pPr>
              <w:rPr>
                <w:szCs w:val="24"/>
                <w:lang w:val="ru-RU"/>
              </w:rPr>
            </w:pPr>
          </w:p>
        </w:tc>
      </w:tr>
      <w:tr w:rsidR="00B91CC6">
        <w:trPr>
          <w:jc w:val="center"/>
        </w:trPr>
        <w:tc>
          <w:tcPr>
            <w:tcW w:w="5495" w:type="dxa"/>
          </w:tcPr>
          <w:p w:rsidR="00B91CC6" w:rsidRDefault="00B91CC6">
            <w:pPr>
              <w:rPr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Должность, степень, звание</w:t>
            </w:r>
          </w:p>
        </w:tc>
        <w:tc>
          <w:tcPr>
            <w:tcW w:w="4252" w:type="dxa"/>
          </w:tcPr>
          <w:p w:rsidR="00B91CC6" w:rsidRDefault="00B91CC6">
            <w:pPr>
              <w:rPr>
                <w:szCs w:val="24"/>
                <w:lang w:val="ru-RU"/>
              </w:rPr>
            </w:pPr>
          </w:p>
        </w:tc>
      </w:tr>
      <w:tr w:rsidR="00B91CC6">
        <w:trPr>
          <w:jc w:val="center"/>
        </w:trPr>
        <w:tc>
          <w:tcPr>
            <w:tcW w:w="5495" w:type="dxa"/>
          </w:tcPr>
          <w:p w:rsidR="00B91CC6" w:rsidRDefault="00B91CC6">
            <w:pPr>
              <w:rPr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Организация</w:t>
            </w:r>
            <w:r>
              <w:rPr>
                <w:szCs w:val="24"/>
                <w:lang w:val="ru-RU"/>
              </w:rPr>
              <w:t xml:space="preserve"> (индекс, город, учреждение)</w:t>
            </w:r>
          </w:p>
        </w:tc>
        <w:tc>
          <w:tcPr>
            <w:tcW w:w="4252" w:type="dxa"/>
          </w:tcPr>
          <w:p w:rsidR="00B91CC6" w:rsidRDefault="00B91CC6">
            <w:pPr>
              <w:rPr>
                <w:szCs w:val="24"/>
                <w:lang w:val="ru-RU"/>
              </w:rPr>
            </w:pPr>
          </w:p>
        </w:tc>
      </w:tr>
      <w:tr w:rsidR="00B91CC6">
        <w:trPr>
          <w:jc w:val="center"/>
        </w:trPr>
        <w:tc>
          <w:tcPr>
            <w:tcW w:w="5495" w:type="dxa"/>
          </w:tcPr>
          <w:p w:rsidR="00B91CC6" w:rsidRDefault="00B91CC6">
            <w:pPr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Телефон, факс</w:t>
            </w:r>
          </w:p>
        </w:tc>
        <w:tc>
          <w:tcPr>
            <w:tcW w:w="4252" w:type="dxa"/>
          </w:tcPr>
          <w:p w:rsidR="00B91CC6" w:rsidRDefault="00B91CC6">
            <w:pPr>
              <w:rPr>
                <w:szCs w:val="24"/>
                <w:lang w:val="ru-RU"/>
              </w:rPr>
            </w:pPr>
          </w:p>
        </w:tc>
      </w:tr>
      <w:tr w:rsidR="00B91CC6">
        <w:trPr>
          <w:jc w:val="center"/>
        </w:trPr>
        <w:tc>
          <w:tcPr>
            <w:tcW w:w="5495" w:type="dxa"/>
          </w:tcPr>
          <w:p w:rsidR="00B91CC6" w:rsidRDefault="00B91CC6">
            <w:pPr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</w:rPr>
              <w:t>E</w:t>
            </w:r>
            <w:r>
              <w:rPr>
                <w:b/>
                <w:szCs w:val="24"/>
                <w:lang w:val="ru-RU"/>
              </w:rPr>
              <w:t>-</w:t>
            </w:r>
            <w:r>
              <w:rPr>
                <w:b/>
                <w:szCs w:val="24"/>
              </w:rPr>
              <w:t>mail</w:t>
            </w:r>
          </w:p>
        </w:tc>
        <w:tc>
          <w:tcPr>
            <w:tcW w:w="4252" w:type="dxa"/>
          </w:tcPr>
          <w:p w:rsidR="00B91CC6" w:rsidRDefault="00B91CC6">
            <w:pPr>
              <w:rPr>
                <w:szCs w:val="24"/>
                <w:lang w:val="ru-RU"/>
              </w:rPr>
            </w:pPr>
          </w:p>
        </w:tc>
      </w:tr>
      <w:tr w:rsidR="00B91CC6">
        <w:trPr>
          <w:jc w:val="center"/>
        </w:trPr>
        <w:tc>
          <w:tcPr>
            <w:tcW w:w="5495" w:type="dxa"/>
          </w:tcPr>
          <w:p w:rsidR="00B91CC6" w:rsidRDefault="00B91CC6">
            <w:pPr>
              <w:rPr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 xml:space="preserve">Форма доклада: </w:t>
            </w:r>
            <w:proofErr w:type="gramStart"/>
            <w:r>
              <w:rPr>
                <w:szCs w:val="24"/>
                <w:lang w:val="ru-RU"/>
              </w:rPr>
              <w:t>пленарный</w:t>
            </w:r>
            <w:proofErr w:type="gramEnd"/>
            <w:r>
              <w:rPr>
                <w:szCs w:val="24"/>
                <w:lang w:val="ru-RU"/>
              </w:rPr>
              <w:t>, секционный</w:t>
            </w:r>
          </w:p>
        </w:tc>
        <w:tc>
          <w:tcPr>
            <w:tcW w:w="4252" w:type="dxa"/>
          </w:tcPr>
          <w:p w:rsidR="00B91CC6" w:rsidRDefault="00B91CC6">
            <w:pPr>
              <w:rPr>
                <w:szCs w:val="24"/>
                <w:lang w:val="ru-RU"/>
              </w:rPr>
            </w:pPr>
          </w:p>
        </w:tc>
      </w:tr>
      <w:tr w:rsidR="00B91CC6">
        <w:trPr>
          <w:jc w:val="center"/>
        </w:trPr>
        <w:tc>
          <w:tcPr>
            <w:tcW w:w="5495" w:type="dxa"/>
          </w:tcPr>
          <w:p w:rsidR="00B91CC6" w:rsidRDefault="00B91CC6">
            <w:pPr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Название доклада</w:t>
            </w:r>
          </w:p>
        </w:tc>
        <w:tc>
          <w:tcPr>
            <w:tcW w:w="4252" w:type="dxa"/>
          </w:tcPr>
          <w:p w:rsidR="00B91CC6" w:rsidRDefault="00B91CC6">
            <w:pPr>
              <w:rPr>
                <w:szCs w:val="24"/>
                <w:lang w:val="ru-RU"/>
              </w:rPr>
            </w:pPr>
          </w:p>
        </w:tc>
      </w:tr>
      <w:tr w:rsidR="00B91CC6">
        <w:trPr>
          <w:jc w:val="center"/>
        </w:trPr>
        <w:tc>
          <w:tcPr>
            <w:tcW w:w="5495" w:type="dxa"/>
          </w:tcPr>
          <w:p w:rsidR="00B91CC6" w:rsidRDefault="00B91CC6">
            <w:pPr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Авто</w:t>
            </w:r>
            <w:proofErr w:type="gramStart"/>
            <w:r>
              <w:rPr>
                <w:b/>
                <w:szCs w:val="24"/>
                <w:lang w:val="ru-RU"/>
              </w:rPr>
              <w:t>р(</w:t>
            </w:r>
            <w:proofErr w:type="gramEnd"/>
            <w:r>
              <w:rPr>
                <w:b/>
                <w:szCs w:val="24"/>
                <w:lang w:val="ru-RU"/>
              </w:rPr>
              <w:t>ы)</w:t>
            </w:r>
          </w:p>
        </w:tc>
        <w:tc>
          <w:tcPr>
            <w:tcW w:w="4252" w:type="dxa"/>
          </w:tcPr>
          <w:p w:rsidR="00B91CC6" w:rsidRDefault="00B91CC6">
            <w:pPr>
              <w:rPr>
                <w:szCs w:val="24"/>
                <w:lang w:val="ru-RU"/>
              </w:rPr>
            </w:pPr>
          </w:p>
        </w:tc>
      </w:tr>
      <w:tr w:rsidR="00B91CC6">
        <w:trPr>
          <w:jc w:val="center"/>
        </w:trPr>
        <w:tc>
          <w:tcPr>
            <w:tcW w:w="5495" w:type="dxa"/>
          </w:tcPr>
          <w:p w:rsidR="00B91CC6" w:rsidRDefault="00B91CC6">
            <w:pPr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 xml:space="preserve">Бронирование гостиницы </w:t>
            </w:r>
            <w:r>
              <w:rPr>
                <w:szCs w:val="24"/>
                <w:lang w:val="ru-RU"/>
              </w:rPr>
              <w:t>(</w:t>
            </w:r>
            <w:proofErr w:type="gramStart"/>
            <w:r>
              <w:rPr>
                <w:szCs w:val="24"/>
                <w:lang w:val="ru-RU"/>
              </w:rPr>
              <w:t>с</w:t>
            </w:r>
            <w:proofErr w:type="gramEnd"/>
            <w:r>
              <w:rPr>
                <w:szCs w:val="24"/>
                <w:lang w:val="ru-RU"/>
              </w:rPr>
              <w:t xml:space="preserve">  по   ;)</w:t>
            </w:r>
          </w:p>
        </w:tc>
        <w:tc>
          <w:tcPr>
            <w:tcW w:w="4252" w:type="dxa"/>
          </w:tcPr>
          <w:p w:rsidR="00B91CC6" w:rsidRDefault="00B91CC6">
            <w:pPr>
              <w:rPr>
                <w:szCs w:val="24"/>
                <w:lang w:val="ru-RU"/>
              </w:rPr>
            </w:pPr>
          </w:p>
        </w:tc>
      </w:tr>
    </w:tbl>
    <w:p w:rsidR="00B91CC6" w:rsidRDefault="00B91CC6">
      <w:pPr>
        <w:pStyle w:val="a8"/>
      </w:pPr>
    </w:p>
    <w:sectPr w:rsidR="00B91CC6"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B3F" w:rsidRDefault="006E5B3F">
      <w:r>
        <w:separator/>
      </w:r>
    </w:p>
  </w:endnote>
  <w:endnote w:type="continuationSeparator" w:id="0">
    <w:p w:rsidR="006E5B3F" w:rsidRDefault="006E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B3F" w:rsidRDefault="006E5B3F">
      <w:r>
        <w:separator/>
      </w:r>
    </w:p>
  </w:footnote>
  <w:footnote w:type="continuationSeparator" w:id="0">
    <w:p w:rsidR="006E5B3F" w:rsidRDefault="006E5B3F">
      <w:r>
        <w:continuationSeparator/>
      </w:r>
    </w:p>
  </w:footnote>
  <w:footnote w:id="1">
    <w:p w:rsidR="000A67A7" w:rsidRDefault="00AD69EC">
      <w:pPr>
        <w:pStyle w:val="aa"/>
      </w:pPr>
      <w:r>
        <w:rPr>
          <w:rStyle w:val="ac"/>
        </w:rPr>
        <w:footnoteRef/>
      </w:r>
      <w:r>
        <w:t xml:space="preserve"> Здесь (и только здесь, и единственный раз в виде подстрочной сноски) может быть упоминание гранта и т.п. Нумерация сносок должна начинаться на каждой странице заново.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A31B6"/>
    <w:multiLevelType w:val="hybridMultilevel"/>
    <w:tmpl w:val="A6242D8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B2"/>
    <w:rsid w:val="000114CE"/>
    <w:rsid w:val="0002108F"/>
    <w:rsid w:val="0004259B"/>
    <w:rsid w:val="00044688"/>
    <w:rsid w:val="000733B6"/>
    <w:rsid w:val="00080432"/>
    <w:rsid w:val="000A67A7"/>
    <w:rsid w:val="000E5D74"/>
    <w:rsid w:val="00102C81"/>
    <w:rsid w:val="001836BD"/>
    <w:rsid w:val="001A1FF4"/>
    <w:rsid w:val="001B2DAA"/>
    <w:rsid w:val="001E0B9B"/>
    <w:rsid w:val="001F7D4F"/>
    <w:rsid w:val="00205621"/>
    <w:rsid w:val="00285428"/>
    <w:rsid w:val="002D27D5"/>
    <w:rsid w:val="002E74FE"/>
    <w:rsid w:val="00302206"/>
    <w:rsid w:val="0032156A"/>
    <w:rsid w:val="0037108D"/>
    <w:rsid w:val="003E5438"/>
    <w:rsid w:val="00407D60"/>
    <w:rsid w:val="004312FD"/>
    <w:rsid w:val="00442C9F"/>
    <w:rsid w:val="0044593C"/>
    <w:rsid w:val="004C25B4"/>
    <w:rsid w:val="004C2B04"/>
    <w:rsid w:val="004D75FA"/>
    <w:rsid w:val="004E436F"/>
    <w:rsid w:val="00511A69"/>
    <w:rsid w:val="0051549D"/>
    <w:rsid w:val="00554907"/>
    <w:rsid w:val="005838AD"/>
    <w:rsid w:val="005B6E5F"/>
    <w:rsid w:val="005B747F"/>
    <w:rsid w:val="005C6EF6"/>
    <w:rsid w:val="005E454A"/>
    <w:rsid w:val="00603370"/>
    <w:rsid w:val="00605D40"/>
    <w:rsid w:val="00614DCF"/>
    <w:rsid w:val="00650041"/>
    <w:rsid w:val="00674C2B"/>
    <w:rsid w:val="006B1551"/>
    <w:rsid w:val="006C41FB"/>
    <w:rsid w:val="006C4ED4"/>
    <w:rsid w:val="006C531C"/>
    <w:rsid w:val="006E4FEE"/>
    <w:rsid w:val="006E5B3F"/>
    <w:rsid w:val="0070305B"/>
    <w:rsid w:val="007109C5"/>
    <w:rsid w:val="00745B6B"/>
    <w:rsid w:val="00754E02"/>
    <w:rsid w:val="00767E32"/>
    <w:rsid w:val="007D3736"/>
    <w:rsid w:val="007D3E98"/>
    <w:rsid w:val="007F4239"/>
    <w:rsid w:val="008070AD"/>
    <w:rsid w:val="00864741"/>
    <w:rsid w:val="0088063B"/>
    <w:rsid w:val="00883290"/>
    <w:rsid w:val="00887060"/>
    <w:rsid w:val="008F7A4C"/>
    <w:rsid w:val="009214A2"/>
    <w:rsid w:val="009A595F"/>
    <w:rsid w:val="009C2C82"/>
    <w:rsid w:val="009D6485"/>
    <w:rsid w:val="009D7BEE"/>
    <w:rsid w:val="009E5237"/>
    <w:rsid w:val="009F4797"/>
    <w:rsid w:val="00A97804"/>
    <w:rsid w:val="00AB4985"/>
    <w:rsid w:val="00AD69EC"/>
    <w:rsid w:val="00B0499F"/>
    <w:rsid w:val="00B20F2E"/>
    <w:rsid w:val="00B2451A"/>
    <w:rsid w:val="00B91CC6"/>
    <w:rsid w:val="00B92132"/>
    <w:rsid w:val="00BF651F"/>
    <w:rsid w:val="00BF700C"/>
    <w:rsid w:val="00C12FC4"/>
    <w:rsid w:val="00C35CE4"/>
    <w:rsid w:val="00C71546"/>
    <w:rsid w:val="00C87BA1"/>
    <w:rsid w:val="00CB4008"/>
    <w:rsid w:val="00CE1D38"/>
    <w:rsid w:val="00CE411F"/>
    <w:rsid w:val="00CF2B00"/>
    <w:rsid w:val="00CF3064"/>
    <w:rsid w:val="00D019BB"/>
    <w:rsid w:val="00D22746"/>
    <w:rsid w:val="00D3141C"/>
    <w:rsid w:val="00D44125"/>
    <w:rsid w:val="00D51DC3"/>
    <w:rsid w:val="00D86D12"/>
    <w:rsid w:val="00D876C5"/>
    <w:rsid w:val="00DB35BB"/>
    <w:rsid w:val="00DE0DC9"/>
    <w:rsid w:val="00E15D0D"/>
    <w:rsid w:val="00E231EA"/>
    <w:rsid w:val="00E338A7"/>
    <w:rsid w:val="00E43A27"/>
    <w:rsid w:val="00E57BEB"/>
    <w:rsid w:val="00E6584C"/>
    <w:rsid w:val="00E740D2"/>
    <w:rsid w:val="00EF72B2"/>
    <w:rsid w:val="00F53062"/>
    <w:rsid w:val="00F55EB2"/>
    <w:rsid w:val="00F860A5"/>
    <w:rsid w:val="00FB272E"/>
    <w:rsid w:val="00FB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60" w:lineRule="auto"/>
      <w:ind w:firstLine="720"/>
      <w:jc w:val="both"/>
    </w:pPr>
    <w:rPr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after="60"/>
      <w:ind w:firstLine="0"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60"/>
      <w:ind w:firstLine="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0"/>
      <w:jc w:val="center"/>
      <w:outlineLvl w:val="2"/>
    </w:pPr>
    <w:rPr>
      <w:b/>
      <w:smallCaps/>
      <w:sz w:val="40"/>
      <w:lang w:val="ru-RU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x-none"/>
    </w:rPr>
  </w:style>
  <w:style w:type="character" w:customStyle="1" w:styleId="20">
    <w:name w:val="Заголовок 2 Знак"/>
    <w:link w:val="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/>
    </w:rPr>
  </w:style>
  <w:style w:type="character" w:customStyle="1" w:styleId="30">
    <w:name w:val="Заголовок 3 Знак"/>
    <w:link w:val="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  <w:lang w:val="en-US" w:eastAsia="x-none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x-none"/>
    </w:rPr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Segoe UI" w:hAnsi="Segoe UI" w:cs="Segoe UI"/>
      <w:sz w:val="18"/>
      <w:szCs w:val="18"/>
      <w:lang w:val="en-US" w:eastAsia="x-none"/>
    </w:rPr>
  </w:style>
  <w:style w:type="paragraph" w:styleId="a6">
    <w:name w:val="Body Text Indent"/>
    <w:basedOn w:val="a"/>
    <w:link w:val="a7"/>
    <w:uiPriority w:val="99"/>
    <w:pPr>
      <w:spacing w:line="240" w:lineRule="auto"/>
      <w:ind w:firstLine="709"/>
    </w:pPr>
    <w:rPr>
      <w:lang w:val="ru-RU"/>
    </w:r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4"/>
      <w:lang w:val="en-US" w:eastAsia="x-none"/>
    </w:rPr>
  </w:style>
  <w:style w:type="paragraph" w:styleId="a8">
    <w:name w:val="Body Text"/>
    <w:basedOn w:val="a"/>
    <w:link w:val="a9"/>
    <w:uiPriority w:val="99"/>
    <w:pPr>
      <w:spacing w:line="240" w:lineRule="auto"/>
      <w:ind w:firstLine="0"/>
      <w:jc w:val="left"/>
    </w:pPr>
    <w:rPr>
      <w:sz w:val="26"/>
      <w:lang w:val="ru-RU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lang w:val="en-US" w:eastAsia="x-none"/>
    </w:rPr>
  </w:style>
  <w:style w:type="paragraph" w:styleId="aa">
    <w:name w:val="footnote text"/>
    <w:basedOn w:val="a"/>
    <w:link w:val="ab"/>
    <w:uiPriority w:val="99"/>
    <w:semiHidden/>
    <w:pPr>
      <w:spacing w:line="240" w:lineRule="auto"/>
      <w:ind w:firstLine="0"/>
      <w:jc w:val="left"/>
    </w:pPr>
    <w:rPr>
      <w:sz w:val="20"/>
      <w:lang w:val="ru-RU"/>
    </w:rPr>
  </w:style>
  <w:style w:type="character" w:customStyle="1" w:styleId="ab">
    <w:name w:val="Текст сноски Знак"/>
    <w:link w:val="aa"/>
    <w:uiPriority w:val="99"/>
    <w:semiHidden/>
    <w:locked/>
    <w:rPr>
      <w:rFonts w:cs="Times New Roman"/>
      <w:lang w:val="en-US" w:eastAsia="x-none"/>
    </w:rPr>
  </w:style>
  <w:style w:type="character" w:styleId="ac">
    <w:name w:val="footnote reference"/>
    <w:uiPriority w:val="99"/>
    <w:semiHidden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pPr>
      <w:spacing w:before="120" w:line="240" w:lineRule="auto"/>
      <w:ind w:firstLine="0"/>
    </w:pPr>
    <w:rPr>
      <w:lang w:val="ru-RU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lang w:val="en-US" w:eastAsia="x-none"/>
    </w:rPr>
  </w:style>
  <w:style w:type="paragraph" w:styleId="31">
    <w:name w:val="Body Text Indent 3"/>
    <w:basedOn w:val="a"/>
    <w:link w:val="32"/>
    <w:uiPriority w:val="99"/>
    <w:pPr>
      <w:widowControl w:val="0"/>
      <w:spacing w:after="120" w:line="240" w:lineRule="auto"/>
      <w:ind w:left="283" w:firstLine="0"/>
      <w:jc w:val="left"/>
    </w:pPr>
    <w:rPr>
      <w:kern w:val="28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  <w:lang w:val="en-US" w:eastAsia="x-none"/>
    </w:rPr>
  </w:style>
  <w:style w:type="paragraph" w:styleId="ad">
    <w:name w:val="Plain Text"/>
    <w:basedOn w:val="a"/>
    <w:link w:val="ae"/>
    <w:uiPriority w:val="99"/>
    <w:rsid w:val="00B20F2E"/>
    <w:pPr>
      <w:widowControl w:val="0"/>
      <w:spacing w:line="240" w:lineRule="auto"/>
      <w:ind w:firstLine="0"/>
      <w:jc w:val="left"/>
    </w:pPr>
    <w:rPr>
      <w:rFonts w:ascii="Courier New" w:hAnsi="Courier New"/>
      <w:sz w:val="20"/>
      <w:lang w:val="ru-RU"/>
    </w:rPr>
  </w:style>
  <w:style w:type="character" w:customStyle="1" w:styleId="ae">
    <w:name w:val="Текст Знак"/>
    <w:link w:val="ad"/>
    <w:uiPriority w:val="99"/>
    <w:locked/>
    <w:rsid w:val="00B20F2E"/>
    <w:rPr>
      <w:rFonts w:ascii="Courier New" w:hAnsi="Courier New" w:cs="Times New Roman"/>
    </w:rPr>
  </w:style>
  <w:style w:type="character" w:styleId="af">
    <w:name w:val="Strong"/>
    <w:uiPriority w:val="22"/>
    <w:qFormat/>
    <w:rsid w:val="001836BD"/>
    <w:rPr>
      <w:rFonts w:cs="Times New Roman"/>
      <w:b/>
    </w:rPr>
  </w:style>
  <w:style w:type="paragraph" w:styleId="af0">
    <w:name w:val="Normal (Web)"/>
    <w:basedOn w:val="a"/>
    <w:uiPriority w:val="99"/>
    <w:unhideWhenUsed/>
    <w:rsid w:val="007D3E98"/>
    <w:pPr>
      <w:spacing w:before="100" w:beforeAutospacing="1" w:after="100" w:afterAutospacing="1" w:line="240" w:lineRule="auto"/>
      <w:ind w:firstLine="0"/>
      <w:jc w:val="left"/>
    </w:pPr>
    <w:rPr>
      <w:szCs w:val="24"/>
      <w:lang w:val="ru-RU"/>
    </w:rPr>
  </w:style>
  <w:style w:type="paragraph" w:styleId="23">
    <w:name w:val="Body Text Indent 2"/>
    <w:basedOn w:val="a"/>
    <w:link w:val="24"/>
    <w:rsid w:val="005838A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838AD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60" w:lineRule="auto"/>
      <w:ind w:firstLine="720"/>
      <w:jc w:val="both"/>
    </w:pPr>
    <w:rPr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after="60"/>
      <w:ind w:firstLine="0"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60"/>
      <w:ind w:firstLine="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0"/>
      <w:jc w:val="center"/>
      <w:outlineLvl w:val="2"/>
    </w:pPr>
    <w:rPr>
      <w:b/>
      <w:smallCaps/>
      <w:sz w:val="40"/>
      <w:lang w:val="ru-RU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x-none"/>
    </w:rPr>
  </w:style>
  <w:style w:type="character" w:customStyle="1" w:styleId="20">
    <w:name w:val="Заголовок 2 Знак"/>
    <w:link w:val="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/>
    </w:rPr>
  </w:style>
  <w:style w:type="character" w:customStyle="1" w:styleId="30">
    <w:name w:val="Заголовок 3 Знак"/>
    <w:link w:val="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  <w:lang w:val="en-US" w:eastAsia="x-none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x-none"/>
    </w:rPr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Segoe UI" w:hAnsi="Segoe UI" w:cs="Segoe UI"/>
      <w:sz w:val="18"/>
      <w:szCs w:val="18"/>
      <w:lang w:val="en-US" w:eastAsia="x-none"/>
    </w:rPr>
  </w:style>
  <w:style w:type="paragraph" w:styleId="a6">
    <w:name w:val="Body Text Indent"/>
    <w:basedOn w:val="a"/>
    <w:link w:val="a7"/>
    <w:uiPriority w:val="99"/>
    <w:pPr>
      <w:spacing w:line="240" w:lineRule="auto"/>
      <w:ind w:firstLine="709"/>
    </w:pPr>
    <w:rPr>
      <w:lang w:val="ru-RU"/>
    </w:r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4"/>
      <w:lang w:val="en-US" w:eastAsia="x-none"/>
    </w:rPr>
  </w:style>
  <w:style w:type="paragraph" w:styleId="a8">
    <w:name w:val="Body Text"/>
    <w:basedOn w:val="a"/>
    <w:link w:val="a9"/>
    <w:uiPriority w:val="99"/>
    <w:pPr>
      <w:spacing w:line="240" w:lineRule="auto"/>
      <w:ind w:firstLine="0"/>
      <w:jc w:val="left"/>
    </w:pPr>
    <w:rPr>
      <w:sz w:val="26"/>
      <w:lang w:val="ru-RU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lang w:val="en-US" w:eastAsia="x-none"/>
    </w:rPr>
  </w:style>
  <w:style w:type="paragraph" w:styleId="aa">
    <w:name w:val="footnote text"/>
    <w:basedOn w:val="a"/>
    <w:link w:val="ab"/>
    <w:uiPriority w:val="99"/>
    <w:semiHidden/>
    <w:pPr>
      <w:spacing w:line="240" w:lineRule="auto"/>
      <w:ind w:firstLine="0"/>
      <w:jc w:val="left"/>
    </w:pPr>
    <w:rPr>
      <w:sz w:val="20"/>
      <w:lang w:val="ru-RU"/>
    </w:rPr>
  </w:style>
  <w:style w:type="character" w:customStyle="1" w:styleId="ab">
    <w:name w:val="Текст сноски Знак"/>
    <w:link w:val="aa"/>
    <w:uiPriority w:val="99"/>
    <w:semiHidden/>
    <w:locked/>
    <w:rPr>
      <w:rFonts w:cs="Times New Roman"/>
      <w:lang w:val="en-US" w:eastAsia="x-none"/>
    </w:rPr>
  </w:style>
  <w:style w:type="character" w:styleId="ac">
    <w:name w:val="footnote reference"/>
    <w:uiPriority w:val="99"/>
    <w:semiHidden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pPr>
      <w:spacing w:before="120" w:line="240" w:lineRule="auto"/>
      <w:ind w:firstLine="0"/>
    </w:pPr>
    <w:rPr>
      <w:lang w:val="ru-RU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lang w:val="en-US" w:eastAsia="x-none"/>
    </w:rPr>
  </w:style>
  <w:style w:type="paragraph" w:styleId="31">
    <w:name w:val="Body Text Indent 3"/>
    <w:basedOn w:val="a"/>
    <w:link w:val="32"/>
    <w:uiPriority w:val="99"/>
    <w:pPr>
      <w:widowControl w:val="0"/>
      <w:spacing w:after="120" w:line="240" w:lineRule="auto"/>
      <w:ind w:left="283" w:firstLine="0"/>
      <w:jc w:val="left"/>
    </w:pPr>
    <w:rPr>
      <w:kern w:val="28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  <w:lang w:val="en-US" w:eastAsia="x-none"/>
    </w:rPr>
  </w:style>
  <w:style w:type="paragraph" w:styleId="ad">
    <w:name w:val="Plain Text"/>
    <w:basedOn w:val="a"/>
    <w:link w:val="ae"/>
    <w:uiPriority w:val="99"/>
    <w:rsid w:val="00B20F2E"/>
    <w:pPr>
      <w:widowControl w:val="0"/>
      <w:spacing w:line="240" w:lineRule="auto"/>
      <w:ind w:firstLine="0"/>
      <w:jc w:val="left"/>
    </w:pPr>
    <w:rPr>
      <w:rFonts w:ascii="Courier New" w:hAnsi="Courier New"/>
      <w:sz w:val="20"/>
      <w:lang w:val="ru-RU"/>
    </w:rPr>
  </w:style>
  <w:style w:type="character" w:customStyle="1" w:styleId="ae">
    <w:name w:val="Текст Знак"/>
    <w:link w:val="ad"/>
    <w:uiPriority w:val="99"/>
    <w:locked/>
    <w:rsid w:val="00B20F2E"/>
    <w:rPr>
      <w:rFonts w:ascii="Courier New" w:hAnsi="Courier New" w:cs="Times New Roman"/>
    </w:rPr>
  </w:style>
  <w:style w:type="character" w:styleId="af">
    <w:name w:val="Strong"/>
    <w:uiPriority w:val="22"/>
    <w:qFormat/>
    <w:rsid w:val="001836BD"/>
    <w:rPr>
      <w:rFonts w:cs="Times New Roman"/>
      <w:b/>
    </w:rPr>
  </w:style>
  <w:style w:type="paragraph" w:styleId="af0">
    <w:name w:val="Normal (Web)"/>
    <w:basedOn w:val="a"/>
    <w:uiPriority w:val="99"/>
    <w:unhideWhenUsed/>
    <w:rsid w:val="007D3E98"/>
    <w:pPr>
      <w:spacing w:before="100" w:beforeAutospacing="1" w:after="100" w:afterAutospacing="1" w:line="240" w:lineRule="auto"/>
      <w:ind w:firstLine="0"/>
      <w:jc w:val="left"/>
    </w:pPr>
    <w:rPr>
      <w:szCs w:val="24"/>
      <w:lang w:val="ru-RU"/>
    </w:rPr>
  </w:style>
  <w:style w:type="paragraph" w:styleId="23">
    <w:name w:val="Body Text Indent 2"/>
    <w:basedOn w:val="a"/>
    <w:link w:val="24"/>
    <w:rsid w:val="005838A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838AD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0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m.krasn.ru/personal.php?persid=16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hyperlink" Target="https://icm.krasn.ru/personal.php?persid=16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en@icm.kras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ИВМ СО РАН</Company>
  <LinksUpToDate>false</LinksUpToDate>
  <CharactersWithSpaces>7369</CharactersWithSpaces>
  <SharedDoc>false</SharedDoc>
  <HLinks>
    <vt:vector size="18" baseType="variant">
      <vt:variant>
        <vt:i4>524297</vt:i4>
      </vt:variant>
      <vt:variant>
        <vt:i4>6</vt:i4>
      </vt:variant>
      <vt:variant>
        <vt:i4>0</vt:i4>
      </vt:variant>
      <vt:variant>
        <vt:i4>5</vt:i4>
      </vt:variant>
      <vt:variant>
        <vt:lpwstr>https://icm.krasn.ru/personal.php?persid=168</vt:lpwstr>
      </vt:variant>
      <vt:variant>
        <vt:lpwstr/>
      </vt:variant>
      <vt:variant>
        <vt:i4>3997765</vt:i4>
      </vt:variant>
      <vt:variant>
        <vt:i4>3</vt:i4>
      </vt:variant>
      <vt:variant>
        <vt:i4>0</vt:i4>
      </vt:variant>
      <vt:variant>
        <vt:i4>5</vt:i4>
      </vt:variant>
      <vt:variant>
        <vt:lpwstr>mailto:msen@icm.krasn.ru</vt:lpwstr>
      </vt:variant>
      <vt:variant>
        <vt:lpwstr/>
      </vt:variant>
      <vt:variant>
        <vt:i4>524297</vt:i4>
      </vt:variant>
      <vt:variant>
        <vt:i4>0</vt:i4>
      </vt:variant>
      <vt:variant>
        <vt:i4>0</vt:i4>
      </vt:variant>
      <vt:variant>
        <vt:i4>5</vt:i4>
      </vt:variant>
      <vt:variant>
        <vt:lpwstr>https://icm.krasn.ru/personal.php?persid=168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А. В. Вяткин</cp:lastModifiedBy>
  <cp:revision>2</cp:revision>
  <cp:lastPrinted>2025-07-07T09:27:00Z</cp:lastPrinted>
  <dcterms:created xsi:type="dcterms:W3CDTF">2025-07-07T09:43:00Z</dcterms:created>
  <dcterms:modified xsi:type="dcterms:W3CDTF">2025-07-07T09:43:00Z</dcterms:modified>
</cp:coreProperties>
</file>